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A4A" w:rsidRDefault="00CB10AF">
      <w:pPr>
        <w:ind w:left="-426"/>
        <w:rPr>
          <w:rFonts w:ascii="Times New Roman" w:eastAsia="Times New Roman" w:hAnsi="Times New Roman" w:cs="Times New Roman"/>
          <w:b/>
          <w:sz w:val="24"/>
          <w:szCs w:val="24"/>
        </w:rPr>
      </w:pPr>
      <w:bookmarkStart w:id="0" w:name="_GoBack"/>
      <w:bookmarkEnd w:id="0"/>
      <w:r w:rsidRPr="00CB10AF">
        <w:rPr>
          <w:rFonts w:ascii="Times New Roman" w:eastAsia="Times New Roman" w:hAnsi="Times New Roman" w:cs="Times New Roman"/>
          <w:b/>
          <w:noProof/>
          <w:sz w:val="24"/>
          <w:szCs w:val="24"/>
        </w:rPr>
        <w:drawing>
          <wp:inline distT="0" distB="0" distL="0" distR="0">
            <wp:extent cx="6400800" cy="84499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1105" cy="8450348"/>
                    </a:xfrm>
                    <a:prstGeom prst="rect">
                      <a:avLst/>
                    </a:prstGeom>
                    <a:noFill/>
                    <a:ln>
                      <a:noFill/>
                    </a:ln>
                  </pic:spPr>
                </pic:pic>
              </a:graphicData>
            </a:graphic>
          </wp:inline>
        </w:drawing>
      </w:r>
    </w:p>
    <w:p w:rsidR="007A6A4A" w:rsidRDefault="007A6A4A">
      <w:pPr>
        <w:ind w:left="-426"/>
        <w:rPr>
          <w:rFonts w:ascii="Times New Roman" w:eastAsia="Times New Roman" w:hAnsi="Times New Roman" w:cs="Times New Roman"/>
          <w:b/>
          <w:sz w:val="24"/>
          <w:szCs w:val="24"/>
        </w:rPr>
      </w:pPr>
    </w:p>
    <w:p w:rsidR="007A6A4A" w:rsidRDefault="007A6A4A" w:rsidP="00CB10AF">
      <w:pPr>
        <w:rPr>
          <w:rFonts w:ascii="Times New Roman" w:eastAsia="Times New Roman" w:hAnsi="Times New Roman" w:cs="Times New Roman"/>
          <w:b/>
          <w:sz w:val="24"/>
          <w:szCs w:val="24"/>
        </w:rPr>
      </w:pPr>
    </w:p>
    <w:p w:rsidR="007A6A4A" w:rsidRDefault="00CB10AF">
      <w:pPr>
        <w:spacing w:before="53" w:after="0" w:line="274" w:lineRule="auto"/>
        <w:rPr>
          <w:rFonts w:ascii="Times New Roman" w:eastAsia="Times New Roman" w:hAnsi="Times New Roman" w:cs="Times New Roman"/>
          <w:b/>
          <w:i/>
          <w:sz w:val="24"/>
          <w:szCs w:val="24"/>
          <w:u w:val="single"/>
        </w:rPr>
      </w:pPr>
      <w:r>
        <w:rPr>
          <w:rFonts w:ascii="Times New Roman" w:eastAsia="Times New Roman" w:hAnsi="Times New Roman" w:cs="Times New Roman"/>
          <w:b/>
          <w:sz w:val="24"/>
          <w:szCs w:val="24"/>
        </w:rPr>
        <w:lastRenderedPageBreak/>
        <w:t xml:space="preserve">                                        ПОЯСНИТЕЛЬНАЯ ЗАПИСКА</w:t>
      </w:r>
    </w:p>
    <w:p w:rsidR="007A6A4A" w:rsidRDefault="007A6A4A">
      <w:pPr>
        <w:spacing w:after="0" w:line="240" w:lineRule="auto"/>
        <w:jc w:val="both"/>
        <w:rPr>
          <w:rFonts w:ascii="Times New Roman" w:eastAsia="Times New Roman" w:hAnsi="Times New Roman" w:cs="Times New Roman"/>
          <w:b/>
          <w:sz w:val="24"/>
          <w:szCs w:val="24"/>
        </w:rPr>
      </w:pP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Соответствие государственному образовательному стандарту. </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по обществознанию составлена на основе федерального компонента государственного стандарта среднего (полного) общего образования (приказ </w:t>
      </w:r>
      <w:proofErr w:type="spellStart"/>
      <w:r>
        <w:rPr>
          <w:rFonts w:ascii="Times New Roman" w:eastAsia="Times New Roman" w:hAnsi="Times New Roman" w:cs="Times New Roman"/>
          <w:sz w:val="24"/>
          <w:szCs w:val="24"/>
        </w:rPr>
        <w:t>МОиН</w:t>
      </w:r>
      <w:proofErr w:type="spellEnd"/>
      <w:r>
        <w:rPr>
          <w:rFonts w:ascii="Times New Roman" w:eastAsia="Times New Roman" w:hAnsi="Times New Roman" w:cs="Times New Roman"/>
          <w:sz w:val="24"/>
          <w:szCs w:val="24"/>
        </w:rPr>
        <w:t xml:space="preserve"> РФ от 05.03.2004 г. № 1089), Примерных программ по обществознанию (письмо Департамента государственной политики в образовании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07.07.2005 г. № 03-1263). Рабочая программа разработана в соответствии с законом РФ «Об образовании», Типовой программой основного общего(полного, среднего) образования, на основе Федерального компонента  Государственного образовательного стандарта, Уставом  образовательного учреждения, Концепцией профильного обучения на старшей ступени общего образования, утвержденной приказом Министерства образования Р.Ф. 18.07.2002г. №2783, а также на основе Базисного учебного плана для образовательных учреждений РФ, утвержденного приказом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РФ от 30.08.2009г № 889.</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Адресат. </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рекомендована учащимся для обучения </w:t>
      </w:r>
      <w:proofErr w:type="gramStart"/>
      <w:r>
        <w:rPr>
          <w:rFonts w:ascii="Times New Roman" w:eastAsia="Times New Roman" w:hAnsi="Times New Roman" w:cs="Times New Roman"/>
          <w:sz w:val="24"/>
          <w:szCs w:val="24"/>
        </w:rPr>
        <w:t>обществознанию  в</w:t>
      </w:r>
      <w:proofErr w:type="gramEnd"/>
      <w:r>
        <w:rPr>
          <w:rFonts w:ascii="Times New Roman" w:eastAsia="Times New Roman" w:hAnsi="Times New Roman" w:cs="Times New Roman"/>
          <w:sz w:val="24"/>
          <w:szCs w:val="24"/>
        </w:rPr>
        <w:t xml:space="preserve"> 11 классе общеобразовательной школы.</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Объем и сроки обучения.</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общим объемом 68 часов изучается в течении учебного года, согласно Базисного учебного плана ОУ.</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Роль и место предмета.</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Курс входит в число дисциплин, включенных в учебный план для образовательных учреждений РФ, особое место данного курса обусловлено необходимостью формирования гражданственности, личностной </w:t>
      </w:r>
      <w:proofErr w:type="gramStart"/>
      <w:r>
        <w:rPr>
          <w:rFonts w:ascii="Times New Roman" w:eastAsia="Times New Roman" w:hAnsi="Times New Roman" w:cs="Times New Roman"/>
          <w:sz w:val="24"/>
          <w:szCs w:val="24"/>
        </w:rPr>
        <w:t>ориентации,  гражданского</w:t>
      </w:r>
      <w:proofErr w:type="gramEnd"/>
      <w:r>
        <w:rPr>
          <w:rFonts w:ascii="Times New Roman" w:eastAsia="Times New Roman" w:hAnsi="Times New Roman" w:cs="Times New Roman"/>
          <w:sz w:val="24"/>
          <w:szCs w:val="24"/>
        </w:rPr>
        <w:t xml:space="preserve">, национального  самосознания молодых россиян,  воспитание  патриотизма, приобщения их к национальным и мировым культурным традициям.  Это в первую очередь относится к отечественной истории. Изучение данного курса тесно связано с такими предметами как </w:t>
      </w:r>
      <w:proofErr w:type="gramStart"/>
      <w:r>
        <w:rPr>
          <w:rFonts w:ascii="Times New Roman" w:eastAsia="Times New Roman" w:hAnsi="Times New Roman" w:cs="Times New Roman"/>
          <w:sz w:val="24"/>
          <w:szCs w:val="24"/>
        </w:rPr>
        <w:t>литература ,</w:t>
      </w:r>
      <w:proofErr w:type="gramEnd"/>
      <w:r>
        <w:rPr>
          <w:rFonts w:ascii="Times New Roman" w:eastAsia="Times New Roman" w:hAnsi="Times New Roman" w:cs="Times New Roman"/>
          <w:sz w:val="24"/>
          <w:szCs w:val="24"/>
        </w:rPr>
        <w:t xml:space="preserve"> МХК.</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Актуальность. </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современных условиях знания и умения как единицы образовательного процесса необходимы, но недостаточны. Чтобы быть успешным в информационном обществе, для человека чрезвычайно важна не столько энциклопедическая грамотность, сколько способность применять обобщенные знания и умения для разрешения конкретных ситуаций и проблем, возникающих в реальной деятельности, способы </w:t>
      </w:r>
      <w:proofErr w:type="gramStart"/>
      <w:r>
        <w:rPr>
          <w:rFonts w:ascii="Times New Roman" w:eastAsia="Times New Roman" w:hAnsi="Times New Roman" w:cs="Times New Roman"/>
          <w:sz w:val="24"/>
          <w:szCs w:val="24"/>
        </w:rPr>
        <w:t>действия,  позволяющие</w:t>
      </w:r>
      <w:proofErr w:type="gramEnd"/>
      <w:r>
        <w:rPr>
          <w:rFonts w:ascii="Times New Roman" w:eastAsia="Times New Roman" w:hAnsi="Times New Roman" w:cs="Times New Roman"/>
          <w:sz w:val="24"/>
          <w:szCs w:val="24"/>
        </w:rPr>
        <w:t xml:space="preserve"> человеку понимать ситуацию, достигать результатов в личной и профессиональной деятельности, при таком подходе знания являются базой формирования компетентности.</w:t>
      </w:r>
    </w:p>
    <w:p w:rsidR="007A6A4A" w:rsidRDefault="007A6A4A">
      <w:pPr>
        <w:spacing w:after="0" w:line="240" w:lineRule="auto"/>
        <w:jc w:val="both"/>
        <w:rPr>
          <w:rFonts w:ascii="Times New Roman" w:eastAsia="Times New Roman" w:hAnsi="Times New Roman" w:cs="Times New Roman"/>
          <w:b/>
          <w:color w:val="000000"/>
          <w:sz w:val="24"/>
          <w:szCs w:val="24"/>
        </w:rPr>
      </w:pPr>
    </w:p>
    <w:p w:rsidR="007A6A4A" w:rsidRDefault="00CB10A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Особенности программного материала.</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среднего (полного) общего образования на базовом уровне по «Обществознанию» представляет собой комплекс знаний, отражающих основные объекты изучения: общество в целом, человек в обществе, познание, экономическая сфера, социальные отношения, политика, духовно-нравственная сфера, право. Все означенные компоненты содержания взаимосвязаны, как связаны и взаимодействуют друг с другом изучаемые объекты. Помимо знаний, в содержание курса входят: социальные навыки, умения, ключевые компетентности, совокупность моральных норм и принципов поведения людей по отношению к обществу и другим людям; правовые нормы, регулирующие отношения людей во всех областях жизни общества; система гуманистических и демократических ценностей.</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 основу содержания курса положены следующие принципы:</w:t>
      </w:r>
    </w:p>
    <w:p w:rsidR="007A6A4A" w:rsidRDefault="00CB10AF">
      <w:pPr>
        <w:numPr>
          <w:ilvl w:val="0"/>
          <w:numId w:val="11"/>
        </w:numPr>
        <w:tabs>
          <w:tab w:val="left" w:pos="168"/>
        </w:tabs>
        <w:spacing w:after="0" w:line="276" w:lineRule="auto"/>
        <w:jc w:val="both"/>
        <w:rPr>
          <w:sz w:val="24"/>
          <w:szCs w:val="24"/>
        </w:rPr>
      </w:pPr>
      <w:r>
        <w:rPr>
          <w:rFonts w:ascii="Times New Roman" w:eastAsia="Times New Roman" w:hAnsi="Times New Roman" w:cs="Times New Roman"/>
          <w:sz w:val="24"/>
          <w:szCs w:val="24"/>
        </w:rPr>
        <w:t>соответствие требованиям современного школьного гуманитарного образования, в том числе концепции модернизации образования;</w:t>
      </w:r>
    </w:p>
    <w:p w:rsidR="007A6A4A" w:rsidRDefault="00CB10AF">
      <w:pPr>
        <w:numPr>
          <w:ilvl w:val="0"/>
          <w:numId w:val="11"/>
        </w:numPr>
        <w:tabs>
          <w:tab w:val="left" w:pos="168"/>
        </w:tabs>
        <w:spacing w:after="0" w:line="276" w:lineRule="auto"/>
        <w:jc w:val="both"/>
        <w:rPr>
          <w:sz w:val="24"/>
          <w:szCs w:val="24"/>
        </w:rPr>
      </w:pPr>
      <w:r>
        <w:rPr>
          <w:rFonts w:ascii="Times New Roman" w:eastAsia="Times New Roman" w:hAnsi="Times New Roman" w:cs="Times New Roman"/>
          <w:sz w:val="24"/>
          <w:szCs w:val="24"/>
        </w:rPr>
        <w:lastRenderedPageBreak/>
        <w:t>структурирование заданий учащимся применительно к новому познавательному этапу их учебной деятельности;</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 учащихся умения работать с различными источниками, способности выработки собственных позиций по рассматриваемым проблемам, получение опыта оценочной деятельности общественных явлений. В современных условиях знания и умения как единицы образовательного процесса необходимы, но недостаточны. Чтобы быть успешным в информационном обществе, для человека чрезвычайно важна не столько энциклопедическая грамотность, сколько способность применять обобщенные знания и умения для разрешения конкретных ситуаций и проблем, возникающих в реальной деятельности, способы </w:t>
      </w:r>
      <w:proofErr w:type="gramStart"/>
      <w:r>
        <w:rPr>
          <w:rFonts w:ascii="Times New Roman" w:eastAsia="Times New Roman" w:hAnsi="Times New Roman" w:cs="Times New Roman"/>
          <w:sz w:val="24"/>
          <w:szCs w:val="24"/>
        </w:rPr>
        <w:t>действия,  позволяющие</w:t>
      </w:r>
      <w:proofErr w:type="gramEnd"/>
      <w:r>
        <w:rPr>
          <w:rFonts w:ascii="Times New Roman" w:eastAsia="Times New Roman" w:hAnsi="Times New Roman" w:cs="Times New Roman"/>
          <w:sz w:val="24"/>
          <w:szCs w:val="24"/>
        </w:rPr>
        <w:t xml:space="preserve"> человеку понимать ситуацию, достигать результатов в личной и профессиональной деятельности, при таком подходе знания являются базой формирования компетентности. Исходя из этого, данная программа предусматривает применение на </w:t>
      </w:r>
      <w:proofErr w:type="gramStart"/>
      <w:r>
        <w:rPr>
          <w:rFonts w:ascii="Times New Roman" w:eastAsia="Times New Roman" w:hAnsi="Times New Roman" w:cs="Times New Roman"/>
          <w:sz w:val="24"/>
          <w:szCs w:val="24"/>
        </w:rPr>
        <w:t>уроках  следующих</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компетенций</w:t>
      </w:r>
      <w:r>
        <w:rPr>
          <w:rFonts w:ascii="Times New Roman" w:eastAsia="Times New Roman" w:hAnsi="Times New Roman" w:cs="Times New Roman"/>
          <w:sz w:val="24"/>
          <w:szCs w:val="24"/>
        </w:rPr>
        <w:t>:</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Ценностно-смысловая компетенция, включающая мировоззрение, ценностные ориентации ученика, способность видеть, понимать окружающий мир;</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Общекультурная компетенция, обеспечивающая осведомленность в национальной и общечеловеческой культуре, закладывающая основы духовно-нравственной жизни человека;</w:t>
      </w:r>
    </w:p>
    <w:p w:rsidR="007A6A4A" w:rsidRDefault="00CB10AF">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Учебно-познавательная компетенция, предполагающая возможность самостоятельной познавательной деятельности, формирования знаний и умений организации целеполагания, планирования, анализа, самооценки познавательной деятельности;</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Информационная компетенция формирует умение самостоятельно при помощи информационных технологий искать, анализировать, отбирать, преобразовывать, сохранять и передавать информацию;</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Коммуникативная компетенция, которая включает организацию способов взаимодействия с людьми, навыки работы в группе;</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Социально-трудовая компетенция означает овладение знаниями и опытом в сферах гражданско-общественной, социально-трудовой, экономической, семейной и т.д.;</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Компетенция личностного самосовершенствования направлена на освоение способов физического, духовного, интеллектуального саморазвития.</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Данные компетенции реализовываются в программе через: </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-организацию </w:t>
      </w:r>
      <w:proofErr w:type="gramStart"/>
      <w:r>
        <w:rPr>
          <w:rFonts w:ascii="Times New Roman" w:eastAsia="Times New Roman" w:hAnsi="Times New Roman" w:cs="Times New Roman"/>
          <w:sz w:val="24"/>
          <w:szCs w:val="24"/>
        </w:rPr>
        <w:t>всевозможных  форм</w:t>
      </w:r>
      <w:proofErr w:type="gramEnd"/>
      <w:r>
        <w:rPr>
          <w:rFonts w:ascii="Times New Roman" w:eastAsia="Times New Roman" w:hAnsi="Times New Roman" w:cs="Times New Roman"/>
          <w:sz w:val="24"/>
          <w:szCs w:val="24"/>
        </w:rPr>
        <w:t xml:space="preserve"> обучения (коллективная; групповая; индивидуальная, парная), которые реализуются как органическое единство целенаправленной   организации содержания, обучающих средств  ( учебник, документальные материалы, схемы, таблицы, Интернет-ресурсы и др.), методов обучения;</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активное использование творческого потенциала самих учащихся, дающий опыт самостоятельной деятельности и личной ответственности (презентации, сообщения, доклады, интерактивные игры, диспуты, круглые столы, беседы, аналитические опросы и др.);</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опору на уже имеющиеся знания учеников, полученные в основной школе по всем предметам;</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усиление аналитической стороны в изучаемом предмете;</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проблемный подход к изучению материала.</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Целевая установка.</w:t>
      </w:r>
    </w:p>
    <w:p w:rsidR="007A6A4A" w:rsidRDefault="00CB10AF">
      <w:pPr>
        <w:spacing w:after="0" w:line="276" w:lineRule="auto"/>
        <w:ind w:firstLine="5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обществознания на базовом уровне среднего (полного) общего образования направлено на достижение следующих целей:</w:t>
      </w:r>
    </w:p>
    <w:p w:rsidR="007A6A4A" w:rsidRDefault="00CB10AF">
      <w:pPr>
        <w:spacing w:after="0" w:line="276" w:lineRule="auto"/>
        <w:ind w:firstLine="54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развитие </w:t>
      </w:r>
      <w:r>
        <w:rPr>
          <w:rFonts w:ascii="Times New Roman" w:eastAsia="Times New Roman" w:hAnsi="Times New Roman" w:cs="Times New Roman"/>
          <w:sz w:val="24"/>
          <w:szCs w:val="24"/>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7A6A4A" w:rsidRDefault="00CB10AF">
      <w:pPr>
        <w:spacing w:after="0" w:line="276" w:lineRule="auto"/>
        <w:ind w:firstLine="5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воспитание </w:t>
      </w:r>
      <w:r>
        <w:rPr>
          <w:rFonts w:ascii="Times New Roman" w:eastAsia="Times New Roman" w:hAnsi="Times New Roman" w:cs="Times New Roman"/>
          <w:sz w:val="24"/>
          <w:szCs w:val="24"/>
        </w:rPr>
        <w:t>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7A6A4A" w:rsidRDefault="00CB10AF">
      <w:pPr>
        <w:spacing w:after="0" w:line="276" w:lineRule="auto"/>
        <w:ind w:firstLine="5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освоение системы знаний </w:t>
      </w:r>
      <w:r>
        <w:rPr>
          <w:rFonts w:ascii="Times New Roman" w:eastAsia="Times New Roman" w:hAnsi="Times New Roman" w:cs="Times New Roman"/>
          <w:sz w:val="24"/>
          <w:szCs w:val="24"/>
        </w:rPr>
        <w:t>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7A6A4A" w:rsidRDefault="00CB10AF">
      <w:pPr>
        <w:spacing w:after="0" w:line="276" w:lineRule="auto"/>
        <w:ind w:firstLine="5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овладение </w:t>
      </w:r>
      <w:r>
        <w:rPr>
          <w:rFonts w:ascii="Times New Roman" w:eastAsia="Times New Roman" w:hAnsi="Times New Roman" w:cs="Times New Roman"/>
          <w:sz w:val="24"/>
          <w:szCs w:val="24"/>
        </w:rPr>
        <w:t>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6A4A" w:rsidRDefault="00CB10AF">
      <w:pPr>
        <w:spacing w:after="0" w:line="276" w:lineRule="auto"/>
        <w:ind w:firstLine="54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формирование </w:t>
      </w:r>
      <w:r>
        <w:rPr>
          <w:rFonts w:ascii="Times New Roman" w:eastAsia="Times New Roman" w:hAnsi="Times New Roman" w:cs="Times New Roman"/>
          <w:sz w:val="24"/>
          <w:szCs w:val="24"/>
        </w:rPr>
        <w:t>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7A6A4A" w:rsidRDefault="00CB10A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 Формы организации учебного процесса.</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формами контроля знаний, умений, навыков являются: текущий контроль знаний, входная, рубежные, </w:t>
      </w:r>
      <w:proofErr w:type="gramStart"/>
      <w:r>
        <w:rPr>
          <w:rFonts w:ascii="Times New Roman" w:eastAsia="Times New Roman" w:hAnsi="Times New Roman" w:cs="Times New Roman"/>
          <w:sz w:val="24"/>
          <w:szCs w:val="24"/>
        </w:rPr>
        <w:t>промежуточная  и</w:t>
      </w:r>
      <w:proofErr w:type="gramEnd"/>
      <w:r>
        <w:rPr>
          <w:rFonts w:ascii="Times New Roman" w:eastAsia="Times New Roman" w:hAnsi="Times New Roman" w:cs="Times New Roman"/>
          <w:sz w:val="24"/>
          <w:szCs w:val="24"/>
        </w:rPr>
        <w:t xml:space="preserve"> итоговая  аттестации ,которые позволяют:</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-определить фактический уровень знаний, умений и навыков </w:t>
      </w:r>
      <w:proofErr w:type="gramStart"/>
      <w:r>
        <w:rPr>
          <w:rFonts w:ascii="Times New Roman" w:eastAsia="Times New Roman" w:hAnsi="Times New Roman" w:cs="Times New Roman"/>
          <w:sz w:val="24"/>
          <w:szCs w:val="24"/>
        </w:rPr>
        <w:t>обучающихся  по</w:t>
      </w:r>
      <w:proofErr w:type="gramEnd"/>
      <w:r>
        <w:rPr>
          <w:rFonts w:ascii="Times New Roman" w:eastAsia="Times New Roman" w:hAnsi="Times New Roman" w:cs="Times New Roman"/>
          <w:sz w:val="24"/>
          <w:szCs w:val="24"/>
        </w:rPr>
        <w:t xml:space="preserve"> предмету ( согласно учебного плана);</w:t>
      </w:r>
    </w:p>
    <w:p w:rsidR="007A6A4A" w:rsidRDefault="00CB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-установить соответствие этого уровня требованиям Федерального компонента государственного образовательного стандарта общего образования;</w:t>
      </w:r>
    </w:p>
    <w:p w:rsidR="007A6A4A" w:rsidRDefault="00CB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-осуществить контроль за реализацией образовательной программы (учебного плана) и программ учебных курсов.</w:t>
      </w:r>
    </w:p>
    <w:p w:rsidR="007A6A4A" w:rsidRDefault="00CB10A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Данная рабочая программа составлена к </w:t>
      </w:r>
      <w:proofErr w:type="gramStart"/>
      <w:r>
        <w:rPr>
          <w:rFonts w:ascii="Times New Roman" w:eastAsia="Times New Roman" w:hAnsi="Times New Roman" w:cs="Times New Roman"/>
          <w:sz w:val="24"/>
          <w:szCs w:val="24"/>
        </w:rPr>
        <w:t>учебнику  «</w:t>
      </w:r>
      <w:proofErr w:type="gramEnd"/>
      <w:r>
        <w:rPr>
          <w:rFonts w:ascii="Times New Roman" w:eastAsia="Times New Roman" w:hAnsi="Times New Roman" w:cs="Times New Roman"/>
          <w:sz w:val="24"/>
          <w:szCs w:val="24"/>
        </w:rPr>
        <w:t xml:space="preserve">Обществознание» учебник  для 11кл. общеобразовательных учреждений, Л. Н. Боголюбов, Ю.И. Аверьянов, </w:t>
      </w:r>
      <w:proofErr w:type="spellStart"/>
      <w:r>
        <w:rPr>
          <w:rFonts w:ascii="Times New Roman" w:eastAsia="Times New Roman" w:hAnsi="Times New Roman" w:cs="Times New Roman"/>
          <w:sz w:val="24"/>
          <w:szCs w:val="24"/>
        </w:rPr>
        <w:t>Н.И.Городецкая</w:t>
      </w:r>
      <w:proofErr w:type="spellEnd"/>
      <w:r>
        <w:rPr>
          <w:rFonts w:ascii="Times New Roman" w:eastAsia="Times New Roman" w:hAnsi="Times New Roman" w:cs="Times New Roman"/>
          <w:sz w:val="24"/>
          <w:szCs w:val="24"/>
        </w:rPr>
        <w:t xml:space="preserve"> и др.; под ред. Л. Н. Боголюбова.— М.: Просвещение, 2010.</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контроля знаний, умений, навыков проводятся в соответствии с установленным годовым календарным учебным графиком.</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нового содержания осуществляется с опорой на </w:t>
      </w:r>
      <w:proofErr w:type="spellStart"/>
      <w:r>
        <w:rPr>
          <w:rFonts w:ascii="Times New Roman" w:eastAsia="Times New Roman" w:hAnsi="Times New Roman" w:cs="Times New Roman"/>
          <w:sz w:val="24"/>
          <w:szCs w:val="24"/>
        </w:rPr>
        <w:t>межпредметные</w:t>
      </w:r>
      <w:proofErr w:type="spellEnd"/>
      <w:r>
        <w:rPr>
          <w:rFonts w:ascii="Times New Roman" w:eastAsia="Times New Roman" w:hAnsi="Times New Roman" w:cs="Times New Roman"/>
          <w:sz w:val="24"/>
          <w:szCs w:val="24"/>
        </w:rPr>
        <w:t xml:space="preserve"> связи с курсами </w:t>
      </w:r>
      <w:proofErr w:type="spellStart"/>
      <w:proofErr w:type="gramStart"/>
      <w:r>
        <w:rPr>
          <w:rFonts w:ascii="Times New Roman" w:eastAsia="Times New Roman" w:hAnsi="Times New Roman" w:cs="Times New Roman"/>
          <w:sz w:val="24"/>
          <w:szCs w:val="24"/>
        </w:rPr>
        <w:t>истории,географии</w:t>
      </w:r>
      <w:proofErr w:type="spellEnd"/>
      <w:proofErr w:type="gramEnd"/>
      <w:r>
        <w:rPr>
          <w:rFonts w:ascii="Times New Roman" w:eastAsia="Times New Roman" w:hAnsi="Times New Roman" w:cs="Times New Roman"/>
          <w:sz w:val="24"/>
          <w:szCs w:val="24"/>
        </w:rPr>
        <w:t xml:space="preserve">, литературы и др. Федеральный базисный учебный план для образовательных учреждений Российской Федерации отводит 68 часов для обязательного изучения учебного предмета «Обществознание» на этапе среднего (полного) общего образования, из расчета 2 учебных часа в неделю. Программа рассчитана на 68 учебных часов. При этом в ней предусмотрен резерв свободного учебного времени в объеме 6 учебных часов для реализации и использования разнообразных форм организации учебного процесса, внедрения современных методов обучения и педагогических технологий. </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Взаимосвязь </w:t>
      </w:r>
      <w:proofErr w:type="gramStart"/>
      <w:r>
        <w:rPr>
          <w:rFonts w:ascii="Times New Roman" w:eastAsia="Times New Roman" w:hAnsi="Times New Roman" w:cs="Times New Roman"/>
          <w:b/>
          <w:sz w:val="24"/>
          <w:szCs w:val="24"/>
        </w:rPr>
        <w:t>коллективной  (</w:t>
      </w:r>
      <w:proofErr w:type="gramEnd"/>
      <w:r>
        <w:rPr>
          <w:rFonts w:ascii="Times New Roman" w:eastAsia="Times New Roman" w:hAnsi="Times New Roman" w:cs="Times New Roman"/>
          <w:b/>
          <w:sz w:val="24"/>
          <w:szCs w:val="24"/>
        </w:rPr>
        <w:t>аудиторной) и самостоятельной работы учащихся.</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изучении курса для </w:t>
      </w:r>
      <w:proofErr w:type="gramStart"/>
      <w:r>
        <w:rPr>
          <w:rFonts w:ascii="Times New Roman" w:eastAsia="Times New Roman" w:hAnsi="Times New Roman" w:cs="Times New Roman"/>
          <w:sz w:val="24"/>
          <w:szCs w:val="24"/>
        </w:rPr>
        <w:t>обучаемых  предусмотрены</w:t>
      </w:r>
      <w:proofErr w:type="gramEnd"/>
      <w:r>
        <w:rPr>
          <w:rFonts w:ascii="Times New Roman" w:eastAsia="Times New Roman" w:hAnsi="Times New Roman" w:cs="Times New Roman"/>
          <w:sz w:val="24"/>
          <w:szCs w:val="24"/>
        </w:rPr>
        <w:t xml:space="preserve"> большие возможности для самостоятельной работы учащихся, а именно использование заданий, требующих поиска, переработки и представления информации в новом виде.</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курс предполагает изменения роли ученика и учителя в учебном процессе относительно традиционной парадигмы, а также учета динамики передачи ученику ответственности за собственное учение. В ходе прохождения программы, обучающиеся самостоятельно могут выбирать уровень сложности и характер задания, роль и характер участия в групповой работе, выполнять исследовательские задания на разрешение проблем и проектные работы.</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Структура </w:t>
      </w:r>
      <w:proofErr w:type="gramStart"/>
      <w:r>
        <w:rPr>
          <w:rFonts w:ascii="Times New Roman" w:eastAsia="Times New Roman" w:hAnsi="Times New Roman" w:cs="Times New Roman"/>
          <w:b/>
          <w:sz w:val="24"/>
          <w:szCs w:val="24"/>
        </w:rPr>
        <w:t>программы  включает</w:t>
      </w:r>
      <w:proofErr w:type="gramEnd"/>
      <w:r>
        <w:rPr>
          <w:rFonts w:ascii="Times New Roman" w:eastAsia="Times New Roman" w:hAnsi="Times New Roman" w:cs="Times New Roman"/>
          <w:b/>
          <w:sz w:val="24"/>
          <w:szCs w:val="24"/>
        </w:rPr>
        <w:t xml:space="preserve"> в себя следующие разделы:</w:t>
      </w:r>
    </w:p>
    <w:p w:rsidR="007A6A4A" w:rsidRDefault="00CB10AF">
      <w:pPr>
        <w:numPr>
          <w:ilvl w:val="0"/>
          <w:numId w:val="6"/>
        </w:numPr>
        <w:spacing w:after="0" w:line="27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экономика</w:t>
      </w:r>
    </w:p>
    <w:p w:rsidR="007A6A4A" w:rsidRDefault="00CB10AF">
      <w:pPr>
        <w:numPr>
          <w:ilvl w:val="0"/>
          <w:numId w:val="6"/>
        </w:numPr>
        <w:spacing w:after="0" w:line="27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Проблемы социально-политической и духовной жизни</w:t>
      </w:r>
    </w:p>
    <w:p w:rsidR="007A6A4A" w:rsidRDefault="00CB10AF">
      <w:pPr>
        <w:numPr>
          <w:ilvl w:val="0"/>
          <w:numId w:val="6"/>
        </w:numPr>
        <w:spacing w:after="0" w:line="27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закон</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Итоговый контроль. </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знаний и умений обучающихся проводится с помощью контрольной работы, тестирования, диктантов, устного опроса, которые включают вопросы по основным проблемам курса.</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Предполагаемые </w:t>
      </w:r>
      <w:proofErr w:type="gramStart"/>
      <w:r>
        <w:rPr>
          <w:rFonts w:ascii="Times New Roman" w:eastAsia="Times New Roman" w:hAnsi="Times New Roman" w:cs="Times New Roman"/>
          <w:b/>
          <w:sz w:val="24"/>
          <w:szCs w:val="24"/>
        </w:rPr>
        <w:t>результаты  реализации</w:t>
      </w:r>
      <w:proofErr w:type="gramEnd"/>
      <w:r>
        <w:rPr>
          <w:rFonts w:ascii="Times New Roman" w:eastAsia="Times New Roman" w:hAnsi="Times New Roman" w:cs="Times New Roman"/>
          <w:b/>
          <w:sz w:val="24"/>
          <w:szCs w:val="24"/>
        </w:rPr>
        <w:t xml:space="preserve"> программы:</w:t>
      </w:r>
    </w:p>
    <w:p w:rsidR="007A6A4A" w:rsidRDefault="00CB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дополнена также учебно-</w:t>
      </w:r>
      <w:proofErr w:type="gramStart"/>
      <w:r>
        <w:rPr>
          <w:rFonts w:ascii="Times New Roman" w:eastAsia="Times New Roman" w:hAnsi="Times New Roman" w:cs="Times New Roman"/>
          <w:sz w:val="24"/>
          <w:szCs w:val="24"/>
        </w:rPr>
        <w:t>тематическим  планом</w:t>
      </w:r>
      <w:proofErr w:type="gramEnd"/>
      <w:r>
        <w:rPr>
          <w:rFonts w:ascii="Times New Roman" w:eastAsia="Times New Roman" w:hAnsi="Times New Roman" w:cs="Times New Roman"/>
          <w:sz w:val="24"/>
          <w:szCs w:val="24"/>
        </w:rPr>
        <w:t>, технологической картой, требованиями к уровню подготовки учащихся, УМК,  списком литературы. Курс призван помочь осуществлению выпускниками осознанного выбора путей продолжения образования или будущей профессиональной деятельности. Каковы бы ни были планы учеников после окончания школы, курс обществознания поможет стать им компетентными людьми, способными вырабатывать и отстаивать собственную гражданскую позицию, грамотно и ответственно решать общественные и личные проблемы.</w:t>
      </w: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7A6A4A">
      <w:pPr>
        <w:tabs>
          <w:tab w:val="left" w:pos="492"/>
          <w:tab w:val="center" w:pos="4677"/>
        </w:tabs>
        <w:spacing w:after="0" w:line="240" w:lineRule="auto"/>
        <w:jc w:val="center"/>
        <w:rPr>
          <w:rFonts w:ascii="Times New Roman" w:eastAsia="Times New Roman" w:hAnsi="Times New Roman" w:cs="Times New Roman"/>
          <w:b/>
          <w:i/>
          <w:sz w:val="24"/>
          <w:szCs w:val="24"/>
          <w:u w:val="single"/>
        </w:rPr>
      </w:pPr>
    </w:p>
    <w:p w:rsidR="007A6A4A" w:rsidRDefault="00CB10AF">
      <w:pPr>
        <w:spacing w:before="53"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after="0" w:line="240" w:lineRule="auto"/>
        <w:jc w:val="center"/>
        <w:rPr>
          <w:rFonts w:ascii="Times New Roman" w:eastAsia="Times New Roman" w:hAnsi="Times New Roman" w:cs="Times New Roman"/>
          <w:b/>
          <w:sz w:val="24"/>
          <w:szCs w:val="24"/>
        </w:rPr>
      </w:pPr>
    </w:p>
    <w:p w:rsidR="007A6A4A" w:rsidRDefault="007A6A4A">
      <w:pPr>
        <w:spacing w:after="0" w:line="240" w:lineRule="auto"/>
        <w:jc w:val="center"/>
        <w:rPr>
          <w:rFonts w:ascii="Times New Roman" w:eastAsia="Times New Roman" w:hAnsi="Times New Roman" w:cs="Times New Roman"/>
          <w:b/>
          <w:sz w:val="24"/>
          <w:szCs w:val="24"/>
        </w:rPr>
      </w:pPr>
    </w:p>
    <w:p w:rsidR="007A6A4A" w:rsidRDefault="007A6A4A">
      <w:pPr>
        <w:spacing w:after="0" w:line="240" w:lineRule="auto"/>
        <w:jc w:val="center"/>
        <w:rPr>
          <w:rFonts w:ascii="Times New Roman" w:eastAsia="Times New Roman" w:hAnsi="Times New Roman" w:cs="Times New Roman"/>
          <w:b/>
          <w:sz w:val="24"/>
          <w:szCs w:val="24"/>
        </w:rPr>
      </w:pPr>
    </w:p>
    <w:p w:rsidR="007A6A4A" w:rsidRDefault="00CB10A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Учебно-тематический план по обществознанию</w:t>
      </w:r>
    </w:p>
    <w:p w:rsidR="007A6A4A" w:rsidRDefault="00CB10A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класс</w:t>
      </w:r>
    </w:p>
    <w:tbl>
      <w:tblPr>
        <w:tblStyle w:val="a5"/>
        <w:tblpPr w:leftFromText="180" w:rightFromText="180" w:vertAnchor="text" w:tblpY="262"/>
        <w:tblW w:w="10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4126"/>
        <w:gridCol w:w="970"/>
        <w:gridCol w:w="1015"/>
        <w:gridCol w:w="850"/>
        <w:gridCol w:w="940"/>
        <w:gridCol w:w="7"/>
        <w:gridCol w:w="956"/>
        <w:gridCol w:w="16"/>
        <w:gridCol w:w="7"/>
        <w:gridCol w:w="943"/>
      </w:tblGrid>
      <w:tr w:rsidR="007A6A4A">
        <w:trPr>
          <w:trHeight w:val="390"/>
        </w:trPr>
        <w:tc>
          <w:tcPr>
            <w:tcW w:w="1085" w:type="dxa"/>
            <w:vMerge w:val="restart"/>
          </w:tcPr>
          <w:p w:rsidR="007A6A4A" w:rsidRDefault="00CB10AF">
            <w:pPr>
              <w:rPr>
                <w:b/>
                <w:sz w:val="24"/>
                <w:szCs w:val="24"/>
              </w:rPr>
            </w:pPr>
            <w:r>
              <w:rPr>
                <w:b/>
                <w:sz w:val="24"/>
                <w:szCs w:val="24"/>
              </w:rPr>
              <w:t xml:space="preserve">   №</w:t>
            </w:r>
          </w:p>
          <w:p w:rsidR="007A6A4A" w:rsidRDefault="00CB10AF">
            <w:pPr>
              <w:rPr>
                <w:b/>
                <w:sz w:val="24"/>
                <w:szCs w:val="24"/>
              </w:rPr>
            </w:pPr>
            <w:r>
              <w:rPr>
                <w:b/>
                <w:sz w:val="24"/>
                <w:szCs w:val="24"/>
              </w:rPr>
              <w:t xml:space="preserve">   </w:t>
            </w:r>
            <w:proofErr w:type="spellStart"/>
            <w:r>
              <w:rPr>
                <w:b/>
                <w:sz w:val="24"/>
                <w:szCs w:val="24"/>
              </w:rPr>
              <w:t>пп</w:t>
            </w:r>
            <w:proofErr w:type="spellEnd"/>
          </w:p>
        </w:tc>
        <w:tc>
          <w:tcPr>
            <w:tcW w:w="4126" w:type="dxa"/>
            <w:vMerge w:val="restart"/>
          </w:tcPr>
          <w:p w:rsidR="007A6A4A" w:rsidRDefault="00CB10AF">
            <w:pPr>
              <w:rPr>
                <w:b/>
                <w:sz w:val="24"/>
                <w:szCs w:val="24"/>
              </w:rPr>
            </w:pPr>
            <w:r>
              <w:rPr>
                <w:sz w:val="24"/>
                <w:szCs w:val="24"/>
              </w:rPr>
              <w:t xml:space="preserve">        </w:t>
            </w:r>
            <w:r>
              <w:rPr>
                <w:b/>
                <w:sz w:val="24"/>
                <w:szCs w:val="24"/>
              </w:rPr>
              <w:t>Тема раздела, урока</w:t>
            </w:r>
          </w:p>
        </w:tc>
        <w:tc>
          <w:tcPr>
            <w:tcW w:w="970" w:type="dxa"/>
            <w:vMerge w:val="restart"/>
          </w:tcPr>
          <w:p w:rsidR="007A6A4A" w:rsidRDefault="00CB10AF">
            <w:pPr>
              <w:rPr>
                <w:b/>
                <w:sz w:val="24"/>
                <w:szCs w:val="24"/>
              </w:rPr>
            </w:pPr>
            <w:r>
              <w:rPr>
                <w:b/>
                <w:sz w:val="24"/>
                <w:szCs w:val="24"/>
              </w:rPr>
              <w:t>Кол-во</w:t>
            </w:r>
          </w:p>
          <w:p w:rsidR="007A6A4A" w:rsidRDefault="00CB10AF">
            <w:pPr>
              <w:rPr>
                <w:b/>
                <w:sz w:val="24"/>
                <w:szCs w:val="24"/>
              </w:rPr>
            </w:pPr>
            <w:r>
              <w:rPr>
                <w:b/>
                <w:sz w:val="24"/>
                <w:szCs w:val="24"/>
              </w:rPr>
              <w:t>часов</w:t>
            </w:r>
          </w:p>
        </w:tc>
        <w:tc>
          <w:tcPr>
            <w:tcW w:w="2805" w:type="dxa"/>
            <w:gridSpan w:val="3"/>
          </w:tcPr>
          <w:p w:rsidR="007A6A4A" w:rsidRDefault="00CB10AF">
            <w:pPr>
              <w:rPr>
                <w:b/>
                <w:sz w:val="24"/>
                <w:szCs w:val="24"/>
              </w:rPr>
            </w:pPr>
            <w:r>
              <w:rPr>
                <w:b/>
                <w:sz w:val="24"/>
                <w:szCs w:val="24"/>
              </w:rPr>
              <w:t xml:space="preserve">      В том числе на:</w:t>
            </w:r>
          </w:p>
        </w:tc>
        <w:tc>
          <w:tcPr>
            <w:tcW w:w="1929" w:type="dxa"/>
            <w:gridSpan w:val="5"/>
          </w:tcPr>
          <w:p w:rsidR="007A6A4A" w:rsidRDefault="00CB10AF">
            <w:pPr>
              <w:rPr>
                <w:b/>
                <w:sz w:val="24"/>
                <w:szCs w:val="24"/>
              </w:rPr>
            </w:pPr>
            <w:r>
              <w:rPr>
                <w:b/>
                <w:sz w:val="24"/>
                <w:szCs w:val="24"/>
              </w:rPr>
              <w:t xml:space="preserve">      Дата проведения</w:t>
            </w:r>
          </w:p>
        </w:tc>
      </w:tr>
      <w:tr w:rsidR="007A6A4A">
        <w:trPr>
          <w:trHeight w:val="435"/>
        </w:trPr>
        <w:tc>
          <w:tcPr>
            <w:tcW w:w="1085" w:type="dxa"/>
            <w:vMerge/>
          </w:tcPr>
          <w:p w:rsidR="007A6A4A" w:rsidRDefault="007A6A4A">
            <w:pPr>
              <w:widowControl w:val="0"/>
              <w:pBdr>
                <w:top w:val="nil"/>
                <w:left w:val="nil"/>
                <w:bottom w:val="nil"/>
                <w:right w:val="nil"/>
                <w:between w:val="nil"/>
              </w:pBdr>
              <w:spacing w:line="276" w:lineRule="auto"/>
              <w:rPr>
                <w:b/>
                <w:sz w:val="24"/>
                <w:szCs w:val="24"/>
              </w:rPr>
            </w:pPr>
          </w:p>
        </w:tc>
        <w:tc>
          <w:tcPr>
            <w:tcW w:w="4126" w:type="dxa"/>
            <w:vMerge/>
          </w:tcPr>
          <w:p w:rsidR="007A6A4A" w:rsidRDefault="007A6A4A">
            <w:pPr>
              <w:widowControl w:val="0"/>
              <w:pBdr>
                <w:top w:val="nil"/>
                <w:left w:val="nil"/>
                <w:bottom w:val="nil"/>
                <w:right w:val="nil"/>
                <w:between w:val="nil"/>
              </w:pBdr>
              <w:spacing w:line="276" w:lineRule="auto"/>
              <w:rPr>
                <w:b/>
                <w:sz w:val="24"/>
                <w:szCs w:val="24"/>
              </w:rPr>
            </w:pPr>
          </w:p>
        </w:tc>
        <w:tc>
          <w:tcPr>
            <w:tcW w:w="970" w:type="dxa"/>
            <w:vMerge/>
          </w:tcPr>
          <w:p w:rsidR="007A6A4A" w:rsidRDefault="007A6A4A">
            <w:pPr>
              <w:widowControl w:val="0"/>
              <w:pBdr>
                <w:top w:val="nil"/>
                <w:left w:val="nil"/>
                <w:bottom w:val="nil"/>
                <w:right w:val="nil"/>
                <w:between w:val="nil"/>
              </w:pBdr>
              <w:spacing w:line="276" w:lineRule="auto"/>
              <w:rPr>
                <w:b/>
                <w:sz w:val="24"/>
                <w:szCs w:val="24"/>
              </w:rPr>
            </w:pPr>
          </w:p>
        </w:tc>
        <w:tc>
          <w:tcPr>
            <w:tcW w:w="1015" w:type="dxa"/>
          </w:tcPr>
          <w:p w:rsidR="007A6A4A" w:rsidRDefault="00CB10AF">
            <w:pPr>
              <w:rPr>
                <w:b/>
                <w:sz w:val="24"/>
                <w:szCs w:val="24"/>
              </w:rPr>
            </w:pPr>
            <w:r>
              <w:rPr>
                <w:b/>
                <w:sz w:val="24"/>
                <w:szCs w:val="24"/>
              </w:rPr>
              <w:t>Конт.</w:t>
            </w:r>
          </w:p>
          <w:p w:rsidR="007A6A4A" w:rsidRDefault="00CB10AF">
            <w:pPr>
              <w:rPr>
                <w:b/>
                <w:sz w:val="24"/>
                <w:szCs w:val="24"/>
              </w:rPr>
            </w:pPr>
            <w:r>
              <w:rPr>
                <w:b/>
                <w:sz w:val="24"/>
                <w:szCs w:val="24"/>
              </w:rPr>
              <w:t>работы</w:t>
            </w:r>
          </w:p>
        </w:tc>
        <w:tc>
          <w:tcPr>
            <w:tcW w:w="850" w:type="dxa"/>
          </w:tcPr>
          <w:p w:rsidR="007A6A4A" w:rsidRDefault="00CB10AF">
            <w:pPr>
              <w:rPr>
                <w:b/>
                <w:sz w:val="24"/>
                <w:szCs w:val="24"/>
              </w:rPr>
            </w:pPr>
            <w:r>
              <w:rPr>
                <w:b/>
                <w:sz w:val="24"/>
                <w:szCs w:val="24"/>
              </w:rPr>
              <w:t>Р-е речи</w:t>
            </w:r>
          </w:p>
        </w:tc>
        <w:tc>
          <w:tcPr>
            <w:tcW w:w="940" w:type="dxa"/>
          </w:tcPr>
          <w:p w:rsidR="007A6A4A" w:rsidRDefault="00CB10AF">
            <w:pPr>
              <w:rPr>
                <w:b/>
                <w:sz w:val="24"/>
                <w:szCs w:val="24"/>
              </w:rPr>
            </w:pPr>
            <w:r>
              <w:rPr>
                <w:b/>
                <w:sz w:val="24"/>
                <w:szCs w:val="24"/>
              </w:rPr>
              <w:t>Лаб.</w:t>
            </w:r>
          </w:p>
          <w:p w:rsidR="007A6A4A" w:rsidRDefault="00CB10AF">
            <w:pPr>
              <w:rPr>
                <w:b/>
                <w:sz w:val="24"/>
                <w:szCs w:val="24"/>
              </w:rPr>
            </w:pPr>
            <w:proofErr w:type="spellStart"/>
            <w:r>
              <w:rPr>
                <w:b/>
                <w:sz w:val="24"/>
                <w:szCs w:val="24"/>
              </w:rPr>
              <w:t>практ</w:t>
            </w:r>
            <w:proofErr w:type="spellEnd"/>
            <w:r>
              <w:rPr>
                <w:b/>
                <w:sz w:val="24"/>
                <w:szCs w:val="24"/>
              </w:rPr>
              <w:t>.</w:t>
            </w:r>
          </w:p>
          <w:p w:rsidR="007A6A4A" w:rsidRDefault="00CB10AF">
            <w:pPr>
              <w:rPr>
                <w:b/>
                <w:sz w:val="24"/>
                <w:szCs w:val="24"/>
              </w:rPr>
            </w:pPr>
            <w:r>
              <w:rPr>
                <w:b/>
                <w:sz w:val="24"/>
                <w:szCs w:val="24"/>
              </w:rPr>
              <w:t>р</w:t>
            </w:r>
          </w:p>
          <w:p w:rsidR="007A6A4A" w:rsidRDefault="007A6A4A">
            <w:pPr>
              <w:rPr>
                <w:b/>
                <w:sz w:val="24"/>
                <w:szCs w:val="24"/>
              </w:rPr>
            </w:pPr>
          </w:p>
        </w:tc>
        <w:tc>
          <w:tcPr>
            <w:tcW w:w="963" w:type="dxa"/>
            <w:gridSpan w:val="2"/>
          </w:tcPr>
          <w:p w:rsidR="007A6A4A" w:rsidRDefault="00CB10AF">
            <w:pPr>
              <w:rPr>
                <w:b/>
                <w:sz w:val="24"/>
                <w:szCs w:val="24"/>
              </w:rPr>
            </w:pPr>
            <w:r>
              <w:rPr>
                <w:b/>
                <w:sz w:val="24"/>
                <w:szCs w:val="24"/>
              </w:rPr>
              <w:t>План.</w:t>
            </w:r>
          </w:p>
        </w:tc>
        <w:tc>
          <w:tcPr>
            <w:tcW w:w="966" w:type="dxa"/>
            <w:gridSpan w:val="3"/>
          </w:tcPr>
          <w:p w:rsidR="007A6A4A" w:rsidRDefault="00CB10AF">
            <w:pPr>
              <w:rPr>
                <w:b/>
                <w:sz w:val="24"/>
                <w:szCs w:val="24"/>
              </w:rPr>
            </w:pPr>
            <w:r>
              <w:rPr>
                <w:b/>
                <w:sz w:val="24"/>
                <w:szCs w:val="24"/>
              </w:rPr>
              <w:t>Факт.</w:t>
            </w:r>
          </w:p>
        </w:tc>
      </w:tr>
      <w:tr w:rsidR="007A6A4A">
        <w:tc>
          <w:tcPr>
            <w:tcW w:w="1085" w:type="dxa"/>
          </w:tcPr>
          <w:p w:rsidR="007A6A4A" w:rsidRDefault="00CB10AF">
            <w:pPr>
              <w:rPr>
                <w:sz w:val="24"/>
                <w:szCs w:val="24"/>
              </w:rPr>
            </w:pPr>
            <w:r>
              <w:rPr>
                <w:b/>
                <w:sz w:val="24"/>
                <w:szCs w:val="24"/>
              </w:rPr>
              <w:t xml:space="preserve">   </w:t>
            </w:r>
          </w:p>
        </w:tc>
        <w:tc>
          <w:tcPr>
            <w:tcW w:w="4126" w:type="dxa"/>
          </w:tcPr>
          <w:p w:rsidR="007A6A4A" w:rsidRDefault="00CB10AF">
            <w:pPr>
              <w:rPr>
                <w:b/>
                <w:sz w:val="24"/>
                <w:szCs w:val="24"/>
              </w:rPr>
            </w:pPr>
            <w:r>
              <w:rPr>
                <w:sz w:val="24"/>
                <w:szCs w:val="24"/>
              </w:rPr>
              <w:t xml:space="preserve"> </w:t>
            </w:r>
            <w:r>
              <w:rPr>
                <w:b/>
                <w:sz w:val="24"/>
                <w:szCs w:val="24"/>
              </w:rPr>
              <w:t>Раздел 1  «Человек и экономика»</w:t>
            </w:r>
          </w:p>
        </w:tc>
        <w:tc>
          <w:tcPr>
            <w:tcW w:w="970" w:type="dxa"/>
          </w:tcPr>
          <w:p w:rsidR="007A6A4A" w:rsidRDefault="00CB10AF">
            <w:pPr>
              <w:rPr>
                <w:b/>
                <w:sz w:val="24"/>
                <w:szCs w:val="24"/>
              </w:rPr>
            </w:pPr>
            <w:r>
              <w:rPr>
                <w:b/>
                <w:sz w:val="24"/>
                <w:szCs w:val="24"/>
              </w:rPr>
              <w:t xml:space="preserve">   24</w:t>
            </w:r>
          </w:p>
        </w:tc>
        <w:tc>
          <w:tcPr>
            <w:tcW w:w="1015" w:type="dxa"/>
          </w:tcPr>
          <w:p w:rsidR="007A6A4A" w:rsidRDefault="007A6A4A">
            <w:pPr>
              <w:rPr>
                <w:b/>
                <w:sz w:val="24"/>
                <w:szCs w:val="24"/>
              </w:rPr>
            </w:pPr>
          </w:p>
        </w:tc>
        <w:tc>
          <w:tcPr>
            <w:tcW w:w="850" w:type="dxa"/>
          </w:tcPr>
          <w:p w:rsidR="007A6A4A" w:rsidRDefault="007A6A4A">
            <w:pPr>
              <w:rPr>
                <w:b/>
                <w:sz w:val="24"/>
                <w:szCs w:val="24"/>
              </w:rPr>
            </w:pPr>
          </w:p>
        </w:tc>
        <w:tc>
          <w:tcPr>
            <w:tcW w:w="940" w:type="dxa"/>
          </w:tcPr>
          <w:p w:rsidR="007A6A4A" w:rsidRDefault="007A6A4A">
            <w:pPr>
              <w:rPr>
                <w:b/>
                <w:sz w:val="24"/>
                <w:szCs w:val="24"/>
              </w:rPr>
            </w:pPr>
          </w:p>
        </w:tc>
        <w:tc>
          <w:tcPr>
            <w:tcW w:w="963" w:type="dxa"/>
            <w:gridSpan w:val="2"/>
          </w:tcPr>
          <w:p w:rsidR="007A6A4A" w:rsidRDefault="007A6A4A">
            <w:pPr>
              <w:rPr>
                <w:b/>
                <w:sz w:val="24"/>
                <w:szCs w:val="24"/>
              </w:rPr>
            </w:pPr>
          </w:p>
        </w:tc>
        <w:tc>
          <w:tcPr>
            <w:tcW w:w="966" w:type="dxa"/>
            <w:gridSpan w:val="3"/>
          </w:tcPr>
          <w:p w:rsidR="007A6A4A" w:rsidRDefault="007A6A4A">
            <w:pPr>
              <w:rPr>
                <w:b/>
                <w:sz w:val="24"/>
                <w:szCs w:val="24"/>
              </w:rPr>
            </w:pPr>
          </w:p>
        </w:tc>
      </w:tr>
      <w:tr w:rsidR="007A6A4A">
        <w:tc>
          <w:tcPr>
            <w:tcW w:w="1085" w:type="dxa"/>
          </w:tcPr>
          <w:p w:rsidR="007A6A4A" w:rsidRDefault="00CB10AF">
            <w:pPr>
              <w:rPr>
                <w:sz w:val="24"/>
                <w:szCs w:val="24"/>
              </w:rPr>
            </w:pPr>
            <w:r>
              <w:rPr>
                <w:sz w:val="24"/>
                <w:szCs w:val="24"/>
              </w:rPr>
              <w:t>1-2</w:t>
            </w:r>
          </w:p>
        </w:tc>
        <w:tc>
          <w:tcPr>
            <w:tcW w:w="4126" w:type="dxa"/>
          </w:tcPr>
          <w:p w:rsidR="007A6A4A" w:rsidRDefault="00CB10AF">
            <w:pPr>
              <w:rPr>
                <w:sz w:val="24"/>
                <w:szCs w:val="24"/>
              </w:rPr>
            </w:pPr>
            <w:r>
              <w:rPr>
                <w:sz w:val="24"/>
                <w:szCs w:val="24"/>
              </w:rPr>
              <w:t>Экономика как наука и хозяйство</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p w:rsidR="007A6A4A" w:rsidRDefault="007A6A4A">
            <w:pPr>
              <w:rPr>
                <w:sz w:val="24"/>
                <w:szCs w:val="24"/>
              </w:rPr>
            </w:pPr>
          </w:p>
        </w:tc>
        <w:tc>
          <w:tcPr>
            <w:tcW w:w="850" w:type="dxa"/>
          </w:tcPr>
          <w:p w:rsidR="007A6A4A" w:rsidRDefault="007A6A4A">
            <w:pPr>
              <w:rPr>
                <w:sz w:val="24"/>
                <w:szCs w:val="24"/>
              </w:rPr>
            </w:pPr>
          </w:p>
          <w:p w:rsidR="007A6A4A" w:rsidRDefault="007A6A4A">
            <w:pPr>
              <w:rPr>
                <w:sz w:val="24"/>
                <w:szCs w:val="24"/>
              </w:rPr>
            </w:pPr>
          </w:p>
        </w:tc>
        <w:tc>
          <w:tcPr>
            <w:tcW w:w="940" w:type="dxa"/>
          </w:tcPr>
          <w:p w:rsidR="007A6A4A" w:rsidRDefault="007A6A4A">
            <w:pPr>
              <w:rPr>
                <w:sz w:val="24"/>
                <w:szCs w:val="24"/>
              </w:rPr>
            </w:pPr>
          </w:p>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3-4</w:t>
            </w:r>
          </w:p>
          <w:p w:rsidR="007A6A4A" w:rsidRDefault="007A6A4A">
            <w:pPr>
              <w:rPr>
                <w:sz w:val="24"/>
                <w:szCs w:val="24"/>
              </w:rPr>
            </w:pPr>
          </w:p>
        </w:tc>
        <w:tc>
          <w:tcPr>
            <w:tcW w:w="4126" w:type="dxa"/>
          </w:tcPr>
          <w:p w:rsidR="007A6A4A" w:rsidRDefault="00CB10AF">
            <w:pPr>
              <w:rPr>
                <w:sz w:val="24"/>
                <w:szCs w:val="24"/>
              </w:rPr>
            </w:pPr>
            <w:r>
              <w:rPr>
                <w:sz w:val="24"/>
                <w:szCs w:val="24"/>
              </w:rPr>
              <w:t>Экономический рост и развитие</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5-6</w:t>
            </w:r>
          </w:p>
        </w:tc>
        <w:tc>
          <w:tcPr>
            <w:tcW w:w="4126" w:type="dxa"/>
          </w:tcPr>
          <w:p w:rsidR="007A6A4A" w:rsidRDefault="00CB10AF">
            <w:pPr>
              <w:rPr>
                <w:sz w:val="24"/>
                <w:szCs w:val="24"/>
              </w:rPr>
            </w:pPr>
            <w:r>
              <w:rPr>
                <w:sz w:val="24"/>
                <w:szCs w:val="24"/>
              </w:rPr>
              <w:t xml:space="preserve">Контрольная работа по линии администрации. </w:t>
            </w:r>
          </w:p>
          <w:p w:rsidR="007A6A4A" w:rsidRDefault="00CB10AF">
            <w:pPr>
              <w:rPr>
                <w:sz w:val="24"/>
                <w:szCs w:val="24"/>
              </w:rPr>
            </w:pPr>
            <w:r>
              <w:rPr>
                <w:sz w:val="24"/>
                <w:szCs w:val="24"/>
              </w:rPr>
              <w:t>Рыночные отношения в экономике.</w:t>
            </w:r>
          </w:p>
        </w:tc>
        <w:tc>
          <w:tcPr>
            <w:tcW w:w="970" w:type="dxa"/>
          </w:tcPr>
          <w:p w:rsidR="007A6A4A" w:rsidRDefault="00CB10AF">
            <w:pPr>
              <w:rPr>
                <w:sz w:val="24"/>
                <w:szCs w:val="24"/>
              </w:rPr>
            </w:pPr>
            <w:r>
              <w:rPr>
                <w:sz w:val="24"/>
                <w:szCs w:val="24"/>
              </w:rPr>
              <w:t xml:space="preserve">    2</w:t>
            </w:r>
          </w:p>
        </w:tc>
        <w:tc>
          <w:tcPr>
            <w:tcW w:w="1015" w:type="dxa"/>
          </w:tcPr>
          <w:p w:rsidR="007A6A4A" w:rsidRDefault="00CB10AF">
            <w:pPr>
              <w:rPr>
                <w:sz w:val="24"/>
                <w:szCs w:val="24"/>
              </w:rPr>
            </w:pPr>
            <w:r>
              <w:rPr>
                <w:sz w:val="24"/>
                <w:szCs w:val="24"/>
              </w:rPr>
              <w:t xml:space="preserve">      1</w:t>
            </w: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7-8</w:t>
            </w:r>
          </w:p>
          <w:p w:rsidR="007A6A4A" w:rsidRDefault="007A6A4A">
            <w:pPr>
              <w:rPr>
                <w:sz w:val="24"/>
                <w:szCs w:val="24"/>
              </w:rPr>
            </w:pPr>
          </w:p>
        </w:tc>
        <w:tc>
          <w:tcPr>
            <w:tcW w:w="4126" w:type="dxa"/>
          </w:tcPr>
          <w:p w:rsidR="007A6A4A" w:rsidRDefault="00CB10AF">
            <w:pPr>
              <w:rPr>
                <w:sz w:val="24"/>
                <w:szCs w:val="24"/>
              </w:rPr>
            </w:pPr>
            <w:r>
              <w:rPr>
                <w:sz w:val="24"/>
                <w:szCs w:val="24"/>
              </w:rPr>
              <w:t>Фирмы в экономике</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9-10</w:t>
            </w:r>
          </w:p>
        </w:tc>
        <w:tc>
          <w:tcPr>
            <w:tcW w:w="4126" w:type="dxa"/>
          </w:tcPr>
          <w:p w:rsidR="007A6A4A" w:rsidRDefault="00CB10AF">
            <w:pPr>
              <w:rPr>
                <w:sz w:val="24"/>
                <w:szCs w:val="24"/>
              </w:rPr>
            </w:pPr>
            <w:r>
              <w:rPr>
                <w:sz w:val="24"/>
                <w:szCs w:val="24"/>
              </w:rPr>
              <w:t>Организационно-правовые формы и правовой режим предпринимательской деятельности</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11-12</w:t>
            </w:r>
          </w:p>
          <w:p w:rsidR="007A6A4A" w:rsidRDefault="007A6A4A">
            <w:pPr>
              <w:rPr>
                <w:sz w:val="24"/>
                <w:szCs w:val="24"/>
              </w:rPr>
            </w:pPr>
          </w:p>
        </w:tc>
        <w:tc>
          <w:tcPr>
            <w:tcW w:w="4126" w:type="dxa"/>
          </w:tcPr>
          <w:p w:rsidR="007A6A4A" w:rsidRDefault="00CB10AF">
            <w:pPr>
              <w:rPr>
                <w:sz w:val="24"/>
                <w:szCs w:val="24"/>
              </w:rPr>
            </w:pPr>
            <w:r>
              <w:rPr>
                <w:sz w:val="24"/>
                <w:szCs w:val="24"/>
              </w:rPr>
              <w:t xml:space="preserve">Слагаемые успеха в бизнесе </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CB10AF">
            <w:pPr>
              <w:rPr>
                <w:sz w:val="24"/>
                <w:szCs w:val="24"/>
              </w:rPr>
            </w:pPr>
            <w:r>
              <w:rPr>
                <w:sz w:val="24"/>
                <w:szCs w:val="24"/>
              </w:rPr>
              <w:t xml:space="preserve">        </w:t>
            </w: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13-14</w:t>
            </w:r>
          </w:p>
          <w:p w:rsidR="007A6A4A" w:rsidRDefault="007A6A4A">
            <w:pPr>
              <w:rPr>
                <w:sz w:val="24"/>
                <w:szCs w:val="24"/>
              </w:rPr>
            </w:pPr>
          </w:p>
        </w:tc>
        <w:tc>
          <w:tcPr>
            <w:tcW w:w="4126" w:type="dxa"/>
          </w:tcPr>
          <w:p w:rsidR="007A6A4A" w:rsidRDefault="00CB10AF">
            <w:pPr>
              <w:rPr>
                <w:sz w:val="24"/>
                <w:szCs w:val="24"/>
              </w:rPr>
            </w:pPr>
            <w:r>
              <w:rPr>
                <w:sz w:val="24"/>
                <w:szCs w:val="24"/>
              </w:rPr>
              <w:t xml:space="preserve">Экономика и государство </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rPr>
          <w:trHeight w:val="370"/>
        </w:trPr>
        <w:tc>
          <w:tcPr>
            <w:tcW w:w="1085" w:type="dxa"/>
          </w:tcPr>
          <w:p w:rsidR="007A6A4A" w:rsidRDefault="00CB10AF">
            <w:pPr>
              <w:rPr>
                <w:sz w:val="24"/>
                <w:szCs w:val="24"/>
              </w:rPr>
            </w:pPr>
            <w:r>
              <w:rPr>
                <w:sz w:val="24"/>
                <w:szCs w:val="24"/>
              </w:rPr>
              <w:t>15- 16</w:t>
            </w:r>
          </w:p>
          <w:p w:rsidR="007A6A4A" w:rsidRDefault="007A6A4A">
            <w:pPr>
              <w:rPr>
                <w:sz w:val="24"/>
                <w:szCs w:val="24"/>
              </w:rPr>
            </w:pPr>
          </w:p>
        </w:tc>
        <w:tc>
          <w:tcPr>
            <w:tcW w:w="4126" w:type="dxa"/>
          </w:tcPr>
          <w:p w:rsidR="007A6A4A" w:rsidRDefault="00CB10AF">
            <w:pPr>
              <w:rPr>
                <w:sz w:val="24"/>
                <w:szCs w:val="24"/>
              </w:rPr>
            </w:pPr>
            <w:r>
              <w:rPr>
                <w:sz w:val="24"/>
                <w:szCs w:val="24"/>
              </w:rPr>
              <w:t>Финансы в экономике</w:t>
            </w:r>
          </w:p>
        </w:tc>
        <w:tc>
          <w:tcPr>
            <w:tcW w:w="970" w:type="dxa"/>
          </w:tcPr>
          <w:p w:rsidR="007A6A4A" w:rsidRDefault="00CB10AF">
            <w:pPr>
              <w:rPr>
                <w:sz w:val="24"/>
                <w:szCs w:val="24"/>
              </w:rPr>
            </w:pPr>
            <w:r>
              <w:rPr>
                <w:sz w:val="24"/>
                <w:szCs w:val="24"/>
              </w:rPr>
              <w:t xml:space="preserve">    2</w:t>
            </w:r>
          </w:p>
        </w:tc>
        <w:tc>
          <w:tcPr>
            <w:tcW w:w="1015" w:type="dxa"/>
          </w:tcPr>
          <w:p w:rsidR="007A6A4A" w:rsidRDefault="00CB10AF">
            <w:pPr>
              <w:rPr>
                <w:sz w:val="24"/>
                <w:szCs w:val="24"/>
              </w:rPr>
            </w:pPr>
            <w:r>
              <w:rPr>
                <w:sz w:val="24"/>
                <w:szCs w:val="24"/>
              </w:rPr>
              <w:t xml:space="preserve">      </w:t>
            </w: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17-18</w:t>
            </w:r>
          </w:p>
        </w:tc>
        <w:tc>
          <w:tcPr>
            <w:tcW w:w="4126" w:type="dxa"/>
          </w:tcPr>
          <w:p w:rsidR="007A6A4A" w:rsidRDefault="00CB10AF">
            <w:pPr>
              <w:rPr>
                <w:sz w:val="24"/>
                <w:szCs w:val="24"/>
              </w:rPr>
            </w:pPr>
            <w:r>
              <w:rPr>
                <w:sz w:val="24"/>
                <w:szCs w:val="24"/>
              </w:rPr>
              <w:t>Обобщающий урок.   Контрольная работа.</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p w:rsidR="007A6A4A" w:rsidRDefault="00CB10AF">
            <w:pPr>
              <w:rPr>
                <w:sz w:val="24"/>
                <w:szCs w:val="24"/>
              </w:rPr>
            </w:pPr>
            <w:r>
              <w:rPr>
                <w:sz w:val="24"/>
                <w:szCs w:val="24"/>
              </w:rPr>
              <w:t xml:space="preserve">       1</w:t>
            </w: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19-20</w:t>
            </w:r>
          </w:p>
          <w:p w:rsidR="007A6A4A" w:rsidRDefault="007A6A4A">
            <w:pPr>
              <w:rPr>
                <w:sz w:val="24"/>
                <w:szCs w:val="24"/>
              </w:rPr>
            </w:pPr>
          </w:p>
        </w:tc>
        <w:tc>
          <w:tcPr>
            <w:tcW w:w="4126" w:type="dxa"/>
          </w:tcPr>
          <w:p w:rsidR="007A6A4A" w:rsidRDefault="00CB10AF">
            <w:pPr>
              <w:rPr>
                <w:sz w:val="24"/>
                <w:szCs w:val="24"/>
              </w:rPr>
            </w:pPr>
            <w:r>
              <w:rPr>
                <w:sz w:val="24"/>
                <w:szCs w:val="24"/>
              </w:rPr>
              <w:t>Занятость и безработица</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rPr>
          <w:trHeight w:val="585"/>
        </w:trPr>
        <w:tc>
          <w:tcPr>
            <w:tcW w:w="1085" w:type="dxa"/>
          </w:tcPr>
          <w:p w:rsidR="007A6A4A" w:rsidRDefault="00CB10AF">
            <w:pPr>
              <w:rPr>
                <w:sz w:val="24"/>
                <w:szCs w:val="24"/>
              </w:rPr>
            </w:pPr>
            <w:r>
              <w:rPr>
                <w:sz w:val="24"/>
                <w:szCs w:val="24"/>
              </w:rPr>
              <w:t>21-22</w:t>
            </w:r>
          </w:p>
          <w:p w:rsidR="007A6A4A" w:rsidRDefault="007A6A4A">
            <w:pPr>
              <w:rPr>
                <w:sz w:val="24"/>
                <w:szCs w:val="24"/>
              </w:rPr>
            </w:pPr>
          </w:p>
        </w:tc>
        <w:tc>
          <w:tcPr>
            <w:tcW w:w="4126" w:type="dxa"/>
          </w:tcPr>
          <w:p w:rsidR="007A6A4A" w:rsidRDefault="00CB10AF">
            <w:pPr>
              <w:rPr>
                <w:sz w:val="24"/>
                <w:szCs w:val="24"/>
              </w:rPr>
            </w:pPr>
            <w:r>
              <w:rPr>
                <w:sz w:val="24"/>
                <w:szCs w:val="24"/>
              </w:rPr>
              <w:t>Мировая экономика и международная торговля</w:t>
            </w:r>
          </w:p>
          <w:p w:rsidR="007A6A4A" w:rsidRDefault="007A6A4A">
            <w:pPr>
              <w:rPr>
                <w:sz w:val="24"/>
                <w:szCs w:val="24"/>
              </w:rPr>
            </w:pP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rPr>
          <w:trHeight w:val="705"/>
        </w:trPr>
        <w:tc>
          <w:tcPr>
            <w:tcW w:w="1085" w:type="dxa"/>
          </w:tcPr>
          <w:p w:rsidR="007A6A4A" w:rsidRDefault="00CB10AF">
            <w:pPr>
              <w:rPr>
                <w:sz w:val="24"/>
                <w:szCs w:val="24"/>
              </w:rPr>
            </w:pPr>
            <w:r>
              <w:rPr>
                <w:sz w:val="24"/>
                <w:szCs w:val="24"/>
              </w:rPr>
              <w:t>23-24</w:t>
            </w:r>
          </w:p>
        </w:tc>
        <w:tc>
          <w:tcPr>
            <w:tcW w:w="4126" w:type="dxa"/>
          </w:tcPr>
          <w:p w:rsidR="007A6A4A" w:rsidRDefault="00CB10AF">
            <w:pPr>
              <w:rPr>
                <w:sz w:val="24"/>
                <w:szCs w:val="24"/>
              </w:rPr>
            </w:pPr>
            <w:r>
              <w:rPr>
                <w:sz w:val="24"/>
                <w:szCs w:val="24"/>
              </w:rPr>
              <w:t xml:space="preserve">Человек в системе экономических отношений. Практическая работа по р. 1 «Человек и экономика».  </w:t>
            </w:r>
          </w:p>
        </w:tc>
        <w:tc>
          <w:tcPr>
            <w:tcW w:w="970" w:type="dxa"/>
          </w:tcPr>
          <w:p w:rsidR="007A6A4A" w:rsidRDefault="007A6A4A">
            <w:pPr>
              <w:rPr>
                <w:sz w:val="24"/>
                <w:szCs w:val="24"/>
              </w:rPr>
            </w:pPr>
          </w:p>
        </w:tc>
        <w:tc>
          <w:tcPr>
            <w:tcW w:w="1015" w:type="dxa"/>
          </w:tcPr>
          <w:p w:rsidR="007A6A4A" w:rsidRDefault="00CB10AF">
            <w:pPr>
              <w:rPr>
                <w:sz w:val="24"/>
                <w:szCs w:val="24"/>
              </w:rPr>
            </w:pPr>
            <w:r>
              <w:rPr>
                <w:sz w:val="24"/>
                <w:szCs w:val="24"/>
              </w:rPr>
              <w:t xml:space="preserve">      </w:t>
            </w:r>
          </w:p>
        </w:tc>
        <w:tc>
          <w:tcPr>
            <w:tcW w:w="850" w:type="dxa"/>
          </w:tcPr>
          <w:p w:rsidR="007A6A4A" w:rsidRDefault="007A6A4A">
            <w:pPr>
              <w:rPr>
                <w:sz w:val="24"/>
                <w:szCs w:val="24"/>
              </w:rPr>
            </w:pPr>
          </w:p>
        </w:tc>
        <w:tc>
          <w:tcPr>
            <w:tcW w:w="940" w:type="dxa"/>
          </w:tcPr>
          <w:p w:rsidR="007A6A4A" w:rsidRDefault="00CB10AF">
            <w:pPr>
              <w:rPr>
                <w:sz w:val="24"/>
                <w:szCs w:val="24"/>
              </w:rPr>
            </w:pPr>
            <w:r>
              <w:rPr>
                <w:sz w:val="24"/>
                <w:szCs w:val="24"/>
              </w:rPr>
              <w:t xml:space="preserve">      </w:t>
            </w:r>
          </w:p>
          <w:p w:rsidR="007A6A4A" w:rsidRDefault="007A6A4A">
            <w:pPr>
              <w:rPr>
                <w:sz w:val="24"/>
                <w:szCs w:val="24"/>
              </w:rPr>
            </w:pPr>
          </w:p>
          <w:p w:rsidR="007A6A4A" w:rsidRDefault="00CB10AF">
            <w:pPr>
              <w:rPr>
                <w:sz w:val="24"/>
                <w:szCs w:val="24"/>
              </w:rPr>
            </w:pPr>
            <w:r>
              <w:rPr>
                <w:sz w:val="24"/>
                <w:szCs w:val="24"/>
              </w:rPr>
              <w:t xml:space="preserve">        1</w:t>
            </w: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7A6A4A">
            <w:pPr>
              <w:rPr>
                <w:sz w:val="24"/>
                <w:szCs w:val="24"/>
              </w:rPr>
            </w:pPr>
          </w:p>
        </w:tc>
        <w:tc>
          <w:tcPr>
            <w:tcW w:w="4126" w:type="dxa"/>
          </w:tcPr>
          <w:p w:rsidR="007A6A4A" w:rsidRDefault="00CB10AF">
            <w:pPr>
              <w:rPr>
                <w:b/>
                <w:sz w:val="24"/>
                <w:szCs w:val="24"/>
              </w:rPr>
            </w:pPr>
            <w:r>
              <w:rPr>
                <w:b/>
                <w:sz w:val="24"/>
                <w:szCs w:val="24"/>
              </w:rPr>
              <w:t>Раздел 2 «Проблемы социально-политической и духовной жизни»</w:t>
            </w:r>
          </w:p>
        </w:tc>
        <w:tc>
          <w:tcPr>
            <w:tcW w:w="970" w:type="dxa"/>
          </w:tcPr>
          <w:p w:rsidR="007A6A4A" w:rsidRDefault="00CB10AF">
            <w:pPr>
              <w:rPr>
                <w:b/>
                <w:sz w:val="24"/>
                <w:szCs w:val="24"/>
              </w:rPr>
            </w:pPr>
            <w:r>
              <w:rPr>
                <w:sz w:val="24"/>
                <w:szCs w:val="24"/>
              </w:rPr>
              <w:t xml:space="preserve">    </w:t>
            </w:r>
            <w:r>
              <w:rPr>
                <w:b/>
                <w:sz w:val="24"/>
                <w:szCs w:val="24"/>
              </w:rPr>
              <w:t>16</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25-26</w:t>
            </w:r>
          </w:p>
        </w:tc>
        <w:tc>
          <w:tcPr>
            <w:tcW w:w="4126" w:type="dxa"/>
          </w:tcPr>
          <w:p w:rsidR="007A6A4A" w:rsidRDefault="00CB10AF">
            <w:pPr>
              <w:rPr>
                <w:sz w:val="24"/>
                <w:szCs w:val="24"/>
              </w:rPr>
            </w:pPr>
            <w:r>
              <w:rPr>
                <w:sz w:val="24"/>
                <w:szCs w:val="24"/>
              </w:rPr>
              <w:t>Свобода в деятельности человека.</w:t>
            </w:r>
          </w:p>
        </w:tc>
        <w:tc>
          <w:tcPr>
            <w:tcW w:w="970" w:type="dxa"/>
          </w:tcPr>
          <w:p w:rsidR="007A6A4A" w:rsidRDefault="00CB10AF">
            <w:pPr>
              <w:rPr>
                <w:sz w:val="24"/>
                <w:szCs w:val="24"/>
              </w:rPr>
            </w:pPr>
            <w:r>
              <w:rPr>
                <w:b/>
                <w:sz w:val="24"/>
                <w:szCs w:val="24"/>
              </w:rPr>
              <w:t xml:space="preserve">     </w:t>
            </w:r>
            <w:r>
              <w:rPr>
                <w:sz w:val="24"/>
                <w:szCs w:val="24"/>
              </w:rPr>
              <w:t>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CB10AF">
            <w:pPr>
              <w:rPr>
                <w:sz w:val="24"/>
                <w:szCs w:val="24"/>
              </w:rPr>
            </w:pPr>
            <w:r>
              <w:rPr>
                <w:sz w:val="24"/>
                <w:szCs w:val="24"/>
              </w:rPr>
              <w:t xml:space="preserve">       </w:t>
            </w: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27-28</w:t>
            </w:r>
          </w:p>
          <w:p w:rsidR="007A6A4A" w:rsidRDefault="007A6A4A">
            <w:pPr>
              <w:rPr>
                <w:sz w:val="24"/>
                <w:szCs w:val="24"/>
              </w:rPr>
            </w:pPr>
          </w:p>
        </w:tc>
        <w:tc>
          <w:tcPr>
            <w:tcW w:w="4126" w:type="dxa"/>
          </w:tcPr>
          <w:p w:rsidR="007A6A4A" w:rsidRDefault="00CB10AF">
            <w:pPr>
              <w:rPr>
                <w:sz w:val="24"/>
                <w:szCs w:val="24"/>
              </w:rPr>
            </w:pPr>
            <w:r>
              <w:rPr>
                <w:sz w:val="24"/>
                <w:szCs w:val="24"/>
              </w:rPr>
              <w:t>Общественное сознание</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29-30</w:t>
            </w:r>
          </w:p>
          <w:p w:rsidR="007A6A4A" w:rsidRDefault="007A6A4A">
            <w:pPr>
              <w:rPr>
                <w:sz w:val="24"/>
                <w:szCs w:val="24"/>
              </w:rPr>
            </w:pPr>
          </w:p>
        </w:tc>
        <w:tc>
          <w:tcPr>
            <w:tcW w:w="4126" w:type="dxa"/>
          </w:tcPr>
          <w:p w:rsidR="007A6A4A" w:rsidRDefault="00CB10AF">
            <w:pPr>
              <w:rPr>
                <w:sz w:val="24"/>
                <w:szCs w:val="24"/>
              </w:rPr>
            </w:pPr>
            <w:r>
              <w:rPr>
                <w:sz w:val="24"/>
                <w:szCs w:val="24"/>
              </w:rPr>
              <w:t>Политическое сознание</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31-32</w:t>
            </w:r>
          </w:p>
        </w:tc>
        <w:tc>
          <w:tcPr>
            <w:tcW w:w="4126" w:type="dxa"/>
          </w:tcPr>
          <w:p w:rsidR="007A6A4A" w:rsidRDefault="00CB10AF">
            <w:pPr>
              <w:rPr>
                <w:sz w:val="24"/>
                <w:szCs w:val="24"/>
              </w:rPr>
            </w:pPr>
            <w:r>
              <w:rPr>
                <w:sz w:val="24"/>
                <w:szCs w:val="24"/>
              </w:rPr>
              <w:t>Обобщающий урок.  Контрольная работа по линии администрации.</w:t>
            </w:r>
          </w:p>
        </w:tc>
        <w:tc>
          <w:tcPr>
            <w:tcW w:w="970" w:type="dxa"/>
          </w:tcPr>
          <w:p w:rsidR="007A6A4A" w:rsidRDefault="00CB10AF">
            <w:pPr>
              <w:rPr>
                <w:sz w:val="24"/>
                <w:szCs w:val="24"/>
              </w:rPr>
            </w:pPr>
            <w:r>
              <w:rPr>
                <w:sz w:val="24"/>
                <w:szCs w:val="24"/>
              </w:rPr>
              <w:t xml:space="preserve">     2</w:t>
            </w:r>
          </w:p>
        </w:tc>
        <w:tc>
          <w:tcPr>
            <w:tcW w:w="1015" w:type="dxa"/>
          </w:tcPr>
          <w:p w:rsidR="007A6A4A" w:rsidRDefault="00CB10AF">
            <w:pPr>
              <w:rPr>
                <w:sz w:val="24"/>
                <w:szCs w:val="24"/>
              </w:rPr>
            </w:pPr>
            <w:r>
              <w:rPr>
                <w:sz w:val="24"/>
                <w:szCs w:val="24"/>
              </w:rPr>
              <w:t xml:space="preserve">      1</w:t>
            </w: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 xml:space="preserve"> 33-34</w:t>
            </w:r>
          </w:p>
          <w:p w:rsidR="007A6A4A" w:rsidRDefault="007A6A4A">
            <w:pPr>
              <w:rPr>
                <w:sz w:val="24"/>
                <w:szCs w:val="24"/>
              </w:rPr>
            </w:pPr>
          </w:p>
        </w:tc>
        <w:tc>
          <w:tcPr>
            <w:tcW w:w="4126" w:type="dxa"/>
          </w:tcPr>
          <w:p w:rsidR="007A6A4A" w:rsidRDefault="00CB10AF">
            <w:pPr>
              <w:rPr>
                <w:sz w:val="24"/>
                <w:szCs w:val="24"/>
              </w:rPr>
            </w:pPr>
            <w:r>
              <w:rPr>
                <w:sz w:val="24"/>
                <w:szCs w:val="24"/>
              </w:rPr>
              <w:t>Политическое поведение</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 xml:space="preserve"> 35-36</w:t>
            </w:r>
          </w:p>
        </w:tc>
        <w:tc>
          <w:tcPr>
            <w:tcW w:w="4126" w:type="dxa"/>
          </w:tcPr>
          <w:p w:rsidR="007A6A4A" w:rsidRDefault="00CB10AF">
            <w:pPr>
              <w:rPr>
                <w:sz w:val="24"/>
                <w:szCs w:val="24"/>
              </w:rPr>
            </w:pPr>
            <w:r>
              <w:rPr>
                <w:sz w:val="24"/>
                <w:szCs w:val="24"/>
              </w:rPr>
              <w:t>Политическая элита и политическое лидерство</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 xml:space="preserve"> 37-38</w:t>
            </w:r>
          </w:p>
        </w:tc>
        <w:tc>
          <w:tcPr>
            <w:tcW w:w="4126" w:type="dxa"/>
          </w:tcPr>
          <w:p w:rsidR="007A6A4A" w:rsidRDefault="00CB10AF">
            <w:pPr>
              <w:rPr>
                <w:sz w:val="24"/>
                <w:szCs w:val="24"/>
              </w:rPr>
            </w:pPr>
            <w:r>
              <w:rPr>
                <w:sz w:val="24"/>
                <w:szCs w:val="24"/>
              </w:rPr>
              <w:t>Демографическая ситуация в современной России и проблемы неполной семьи</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63" w:type="dxa"/>
            <w:gridSpan w:val="2"/>
          </w:tcPr>
          <w:p w:rsidR="007A6A4A" w:rsidRDefault="007A6A4A">
            <w:pPr>
              <w:rPr>
                <w:sz w:val="24"/>
                <w:szCs w:val="24"/>
              </w:rPr>
            </w:pPr>
          </w:p>
        </w:tc>
        <w:tc>
          <w:tcPr>
            <w:tcW w:w="966" w:type="dxa"/>
            <w:gridSpan w:val="3"/>
          </w:tcPr>
          <w:p w:rsidR="007A6A4A" w:rsidRDefault="007A6A4A">
            <w:pPr>
              <w:rPr>
                <w:sz w:val="24"/>
                <w:szCs w:val="24"/>
              </w:rPr>
            </w:pPr>
          </w:p>
        </w:tc>
      </w:tr>
      <w:tr w:rsidR="007A6A4A">
        <w:trPr>
          <w:trHeight w:val="915"/>
        </w:trPr>
        <w:tc>
          <w:tcPr>
            <w:tcW w:w="1085" w:type="dxa"/>
          </w:tcPr>
          <w:p w:rsidR="007A6A4A" w:rsidRDefault="00CB10AF">
            <w:pPr>
              <w:rPr>
                <w:sz w:val="24"/>
                <w:szCs w:val="24"/>
              </w:rPr>
            </w:pPr>
            <w:r>
              <w:rPr>
                <w:sz w:val="24"/>
                <w:szCs w:val="24"/>
              </w:rPr>
              <w:t>39-40</w:t>
            </w:r>
          </w:p>
        </w:tc>
        <w:tc>
          <w:tcPr>
            <w:tcW w:w="4126" w:type="dxa"/>
          </w:tcPr>
          <w:p w:rsidR="007A6A4A" w:rsidRDefault="00CB10AF">
            <w:pPr>
              <w:rPr>
                <w:sz w:val="24"/>
                <w:szCs w:val="24"/>
              </w:rPr>
            </w:pPr>
            <w:r>
              <w:rPr>
                <w:sz w:val="24"/>
                <w:szCs w:val="24"/>
              </w:rPr>
              <w:t>Религиозные объединения и организации в РФ.</w:t>
            </w:r>
          </w:p>
          <w:p w:rsidR="007A6A4A" w:rsidRDefault="00CB10AF">
            <w:pPr>
              <w:rPr>
                <w:sz w:val="24"/>
                <w:szCs w:val="24"/>
              </w:rPr>
            </w:pPr>
            <w:r>
              <w:rPr>
                <w:sz w:val="24"/>
                <w:szCs w:val="24"/>
              </w:rPr>
              <w:t>Практическая работа по разделу 2  «Проблемы социально-политической и духовной жизни».</w:t>
            </w:r>
          </w:p>
        </w:tc>
        <w:tc>
          <w:tcPr>
            <w:tcW w:w="970" w:type="dxa"/>
          </w:tcPr>
          <w:p w:rsidR="007A6A4A" w:rsidRDefault="00CB10AF">
            <w:pPr>
              <w:rPr>
                <w:sz w:val="24"/>
                <w:szCs w:val="24"/>
              </w:rPr>
            </w:pPr>
            <w:r>
              <w:rPr>
                <w:sz w:val="24"/>
                <w:szCs w:val="24"/>
              </w:rPr>
              <w:t xml:space="preserve">     2</w:t>
            </w:r>
          </w:p>
          <w:p w:rsidR="007A6A4A" w:rsidRDefault="007A6A4A">
            <w:pPr>
              <w:rPr>
                <w:sz w:val="24"/>
                <w:szCs w:val="24"/>
              </w:rPr>
            </w:pPr>
          </w:p>
          <w:p w:rsidR="007A6A4A" w:rsidRDefault="007A6A4A">
            <w:pPr>
              <w:rPr>
                <w:b/>
                <w:sz w:val="24"/>
                <w:szCs w:val="24"/>
              </w:rPr>
            </w:pPr>
          </w:p>
        </w:tc>
        <w:tc>
          <w:tcPr>
            <w:tcW w:w="1015" w:type="dxa"/>
          </w:tcPr>
          <w:p w:rsidR="007A6A4A" w:rsidRDefault="00CB10AF">
            <w:pPr>
              <w:rPr>
                <w:sz w:val="24"/>
                <w:szCs w:val="24"/>
              </w:rPr>
            </w:pPr>
            <w:r>
              <w:rPr>
                <w:sz w:val="24"/>
                <w:szCs w:val="24"/>
              </w:rPr>
              <w:t xml:space="preserve">      </w:t>
            </w:r>
          </w:p>
        </w:tc>
        <w:tc>
          <w:tcPr>
            <w:tcW w:w="850" w:type="dxa"/>
          </w:tcPr>
          <w:p w:rsidR="007A6A4A" w:rsidRDefault="007A6A4A">
            <w:pPr>
              <w:rPr>
                <w:sz w:val="24"/>
                <w:szCs w:val="24"/>
              </w:rPr>
            </w:pPr>
          </w:p>
        </w:tc>
        <w:tc>
          <w:tcPr>
            <w:tcW w:w="947" w:type="dxa"/>
            <w:gridSpan w:val="2"/>
          </w:tcPr>
          <w:p w:rsidR="007A6A4A" w:rsidRDefault="00CB10AF">
            <w:pPr>
              <w:rPr>
                <w:sz w:val="24"/>
                <w:szCs w:val="24"/>
              </w:rPr>
            </w:pPr>
            <w:r>
              <w:rPr>
                <w:sz w:val="24"/>
                <w:szCs w:val="24"/>
              </w:rPr>
              <w:t xml:space="preserve">      </w:t>
            </w:r>
          </w:p>
          <w:p w:rsidR="007A6A4A" w:rsidRDefault="007A6A4A">
            <w:pPr>
              <w:rPr>
                <w:sz w:val="24"/>
                <w:szCs w:val="24"/>
              </w:rPr>
            </w:pPr>
          </w:p>
          <w:p w:rsidR="007A6A4A" w:rsidRDefault="007A6A4A">
            <w:pPr>
              <w:rPr>
                <w:sz w:val="24"/>
                <w:szCs w:val="24"/>
              </w:rPr>
            </w:pPr>
          </w:p>
          <w:p w:rsidR="007A6A4A" w:rsidRDefault="007A6A4A">
            <w:pPr>
              <w:rPr>
                <w:sz w:val="24"/>
                <w:szCs w:val="24"/>
              </w:rPr>
            </w:pPr>
          </w:p>
          <w:p w:rsidR="007A6A4A" w:rsidRDefault="00CB10AF">
            <w:pPr>
              <w:rPr>
                <w:sz w:val="24"/>
                <w:szCs w:val="24"/>
              </w:rPr>
            </w:pPr>
            <w:r>
              <w:rPr>
                <w:sz w:val="24"/>
                <w:szCs w:val="24"/>
              </w:rPr>
              <w:t xml:space="preserve">        1</w:t>
            </w: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rPr>
          <w:trHeight w:val="340"/>
        </w:trPr>
        <w:tc>
          <w:tcPr>
            <w:tcW w:w="1085" w:type="dxa"/>
          </w:tcPr>
          <w:p w:rsidR="007A6A4A" w:rsidRDefault="007A6A4A">
            <w:pPr>
              <w:rPr>
                <w:sz w:val="24"/>
                <w:szCs w:val="24"/>
              </w:rPr>
            </w:pPr>
          </w:p>
        </w:tc>
        <w:tc>
          <w:tcPr>
            <w:tcW w:w="4126" w:type="dxa"/>
          </w:tcPr>
          <w:p w:rsidR="007A6A4A" w:rsidRDefault="00CB10AF">
            <w:pPr>
              <w:rPr>
                <w:b/>
                <w:sz w:val="24"/>
                <w:szCs w:val="24"/>
              </w:rPr>
            </w:pPr>
            <w:r>
              <w:rPr>
                <w:b/>
                <w:sz w:val="24"/>
                <w:szCs w:val="24"/>
              </w:rPr>
              <w:t>Раздел 3. «Человек и закон»</w:t>
            </w:r>
          </w:p>
        </w:tc>
        <w:tc>
          <w:tcPr>
            <w:tcW w:w="970" w:type="dxa"/>
          </w:tcPr>
          <w:p w:rsidR="007A6A4A" w:rsidRDefault="00CB10AF">
            <w:pPr>
              <w:rPr>
                <w:b/>
                <w:sz w:val="24"/>
                <w:szCs w:val="24"/>
              </w:rPr>
            </w:pPr>
            <w:r>
              <w:rPr>
                <w:b/>
                <w:sz w:val="24"/>
                <w:szCs w:val="24"/>
              </w:rPr>
              <w:t xml:space="preserve">    22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41-42</w:t>
            </w:r>
          </w:p>
        </w:tc>
        <w:tc>
          <w:tcPr>
            <w:tcW w:w="4126" w:type="dxa"/>
          </w:tcPr>
          <w:p w:rsidR="007A6A4A" w:rsidRDefault="00CB10AF">
            <w:pPr>
              <w:rPr>
                <w:sz w:val="24"/>
                <w:szCs w:val="24"/>
              </w:rPr>
            </w:pPr>
            <w:r>
              <w:rPr>
                <w:sz w:val="24"/>
                <w:szCs w:val="24"/>
              </w:rPr>
              <w:t>Современные подходы к пониманию права</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rPr>
          <w:trHeight w:val="281"/>
        </w:trPr>
        <w:tc>
          <w:tcPr>
            <w:tcW w:w="1085" w:type="dxa"/>
          </w:tcPr>
          <w:p w:rsidR="007A6A4A" w:rsidRDefault="00CB10AF">
            <w:pPr>
              <w:rPr>
                <w:sz w:val="24"/>
                <w:szCs w:val="24"/>
              </w:rPr>
            </w:pPr>
            <w:r>
              <w:rPr>
                <w:sz w:val="24"/>
                <w:szCs w:val="24"/>
              </w:rPr>
              <w:t>43-44</w:t>
            </w:r>
          </w:p>
          <w:p w:rsidR="007A6A4A" w:rsidRDefault="007A6A4A">
            <w:pPr>
              <w:rPr>
                <w:sz w:val="24"/>
                <w:szCs w:val="24"/>
              </w:rPr>
            </w:pPr>
          </w:p>
        </w:tc>
        <w:tc>
          <w:tcPr>
            <w:tcW w:w="4126" w:type="dxa"/>
          </w:tcPr>
          <w:p w:rsidR="007A6A4A" w:rsidRDefault="00CB10AF">
            <w:pPr>
              <w:rPr>
                <w:sz w:val="24"/>
                <w:szCs w:val="24"/>
              </w:rPr>
            </w:pPr>
            <w:r>
              <w:rPr>
                <w:sz w:val="24"/>
                <w:szCs w:val="24"/>
              </w:rPr>
              <w:t>Гражданин РФ</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rPr>
          <w:trHeight w:val="525"/>
        </w:trPr>
        <w:tc>
          <w:tcPr>
            <w:tcW w:w="1085" w:type="dxa"/>
          </w:tcPr>
          <w:p w:rsidR="007A6A4A" w:rsidRDefault="00CB10AF">
            <w:pPr>
              <w:rPr>
                <w:sz w:val="24"/>
                <w:szCs w:val="24"/>
              </w:rPr>
            </w:pPr>
            <w:r>
              <w:rPr>
                <w:sz w:val="24"/>
                <w:szCs w:val="24"/>
              </w:rPr>
              <w:t>45-46</w:t>
            </w:r>
          </w:p>
          <w:p w:rsidR="007A6A4A" w:rsidRDefault="007A6A4A">
            <w:pPr>
              <w:rPr>
                <w:sz w:val="24"/>
                <w:szCs w:val="24"/>
              </w:rPr>
            </w:pPr>
          </w:p>
        </w:tc>
        <w:tc>
          <w:tcPr>
            <w:tcW w:w="4126" w:type="dxa"/>
          </w:tcPr>
          <w:p w:rsidR="007A6A4A" w:rsidRDefault="00CB10AF">
            <w:pPr>
              <w:rPr>
                <w:sz w:val="24"/>
                <w:szCs w:val="24"/>
              </w:rPr>
            </w:pPr>
            <w:r>
              <w:rPr>
                <w:sz w:val="24"/>
                <w:szCs w:val="24"/>
              </w:rPr>
              <w:t>Экологическое право</w:t>
            </w:r>
          </w:p>
          <w:p w:rsidR="007A6A4A" w:rsidRDefault="007A6A4A">
            <w:pPr>
              <w:rPr>
                <w:sz w:val="24"/>
                <w:szCs w:val="24"/>
              </w:rPr>
            </w:pPr>
          </w:p>
        </w:tc>
        <w:tc>
          <w:tcPr>
            <w:tcW w:w="970" w:type="dxa"/>
          </w:tcPr>
          <w:p w:rsidR="007A6A4A" w:rsidRDefault="00CB10AF">
            <w:pPr>
              <w:rPr>
                <w:sz w:val="24"/>
                <w:szCs w:val="24"/>
              </w:rPr>
            </w:pPr>
            <w:r>
              <w:rPr>
                <w:b/>
                <w:sz w:val="24"/>
                <w:szCs w:val="24"/>
              </w:rPr>
              <w:t xml:space="preserve">     </w:t>
            </w:r>
            <w:r>
              <w:rPr>
                <w:sz w:val="24"/>
                <w:szCs w:val="24"/>
              </w:rPr>
              <w:t>2</w:t>
            </w:r>
          </w:p>
        </w:tc>
        <w:tc>
          <w:tcPr>
            <w:tcW w:w="1015" w:type="dxa"/>
          </w:tcPr>
          <w:p w:rsidR="007A6A4A" w:rsidRDefault="007A6A4A">
            <w:pPr>
              <w:rPr>
                <w:b/>
                <w:sz w:val="24"/>
                <w:szCs w:val="24"/>
              </w:rPr>
            </w:pPr>
          </w:p>
        </w:tc>
        <w:tc>
          <w:tcPr>
            <w:tcW w:w="850" w:type="dxa"/>
          </w:tcPr>
          <w:p w:rsidR="007A6A4A" w:rsidRDefault="007A6A4A">
            <w:pPr>
              <w:rPr>
                <w:b/>
                <w:sz w:val="24"/>
                <w:szCs w:val="24"/>
              </w:rPr>
            </w:pPr>
          </w:p>
        </w:tc>
        <w:tc>
          <w:tcPr>
            <w:tcW w:w="947" w:type="dxa"/>
            <w:gridSpan w:val="2"/>
          </w:tcPr>
          <w:p w:rsidR="007A6A4A" w:rsidRDefault="007A6A4A">
            <w:pPr>
              <w:rPr>
                <w:b/>
                <w:sz w:val="24"/>
                <w:szCs w:val="24"/>
              </w:rPr>
            </w:pPr>
          </w:p>
        </w:tc>
        <w:tc>
          <w:tcPr>
            <w:tcW w:w="979" w:type="dxa"/>
            <w:gridSpan w:val="3"/>
          </w:tcPr>
          <w:p w:rsidR="007A6A4A" w:rsidRDefault="007A6A4A">
            <w:pPr>
              <w:rPr>
                <w:b/>
                <w:sz w:val="24"/>
                <w:szCs w:val="24"/>
              </w:rPr>
            </w:pPr>
          </w:p>
        </w:tc>
        <w:tc>
          <w:tcPr>
            <w:tcW w:w="943" w:type="dxa"/>
          </w:tcPr>
          <w:p w:rsidR="007A6A4A" w:rsidRDefault="007A6A4A">
            <w:pPr>
              <w:rPr>
                <w:b/>
                <w:sz w:val="24"/>
                <w:szCs w:val="24"/>
              </w:rPr>
            </w:pPr>
          </w:p>
        </w:tc>
      </w:tr>
      <w:tr w:rsidR="007A6A4A">
        <w:trPr>
          <w:trHeight w:val="450"/>
        </w:trPr>
        <w:tc>
          <w:tcPr>
            <w:tcW w:w="1085" w:type="dxa"/>
          </w:tcPr>
          <w:p w:rsidR="007A6A4A" w:rsidRDefault="00CB10AF">
            <w:pPr>
              <w:rPr>
                <w:sz w:val="24"/>
                <w:szCs w:val="24"/>
              </w:rPr>
            </w:pPr>
            <w:r>
              <w:rPr>
                <w:sz w:val="24"/>
                <w:szCs w:val="24"/>
              </w:rPr>
              <w:t>47-48</w:t>
            </w:r>
          </w:p>
        </w:tc>
        <w:tc>
          <w:tcPr>
            <w:tcW w:w="4126" w:type="dxa"/>
          </w:tcPr>
          <w:p w:rsidR="007A6A4A" w:rsidRDefault="00CB10AF">
            <w:pPr>
              <w:rPr>
                <w:sz w:val="24"/>
                <w:szCs w:val="24"/>
              </w:rPr>
            </w:pPr>
            <w:r>
              <w:rPr>
                <w:sz w:val="24"/>
                <w:szCs w:val="24"/>
              </w:rPr>
              <w:t>Гражданское право</w:t>
            </w:r>
          </w:p>
        </w:tc>
        <w:tc>
          <w:tcPr>
            <w:tcW w:w="970" w:type="dxa"/>
          </w:tcPr>
          <w:p w:rsidR="007A6A4A" w:rsidRDefault="007A6A4A">
            <w:pPr>
              <w:rPr>
                <w:b/>
                <w:sz w:val="24"/>
                <w:szCs w:val="24"/>
              </w:rPr>
            </w:pP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b/>
                <w:sz w:val="24"/>
                <w:szCs w:val="24"/>
              </w:rPr>
            </w:pPr>
          </w:p>
        </w:tc>
        <w:tc>
          <w:tcPr>
            <w:tcW w:w="943" w:type="dxa"/>
          </w:tcPr>
          <w:p w:rsidR="007A6A4A" w:rsidRDefault="007A6A4A">
            <w:pPr>
              <w:rPr>
                <w:b/>
                <w:sz w:val="24"/>
                <w:szCs w:val="24"/>
              </w:rPr>
            </w:pPr>
          </w:p>
        </w:tc>
      </w:tr>
      <w:tr w:rsidR="007A6A4A">
        <w:tc>
          <w:tcPr>
            <w:tcW w:w="1085" w:type="dxa"/>
          </w:tcPr>
          <w:p w:rsidR="007A6A4A" w:rsidRDefault="00CB10AF">
            <w:pPr>
              <w:rPr>
                <w:sz w:val="24"/>
                <w:szCs w:val="24"/>
              </w:rPr>
            </w:pPr>
            <w:r>
              <w:rPr>
                <w:sz w:val="24"/>
                <w:szCs w:val="24"/>
              </w:rPr>
              <w:t xml:space="preserve"> 49-50</w:t>
            </w:r>
          </w:p>
          <w:p w:rsidR="007A6A4A" w:rsidRDefault="007A6A4A">
            <w:pPr>
              <w:rPr>
                <w:sz w:val="24"/>
                <w:szCs w:val="24"/>
              </w:rPr>
            </w:pPr>
          </w:p>
        </w:tc>
        <w:tc>
          <w:tcPr>
            <w:tcW w:w="4126" w:type="dxa"/>
          </w:tcPr>
          <w:p w:rsidR="007A6A4A" w:rsidRDefault="00CB10AF">
            <w:pPr>
              <w:rPr>
                <w:sz w:val="24"/>
                <w:szCs w:val="24"/>
              </w:rPr>
            </w:pPr>
            <w:r>
              <w:rPr>
                <w:sz w:val="24"/>
                <w:szCs w:val="24"/>
              </w:rPr>
              <w:t>Семейное право</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rPr>
          <w:trHeight w:val="705"/>
        </w:trPr>
        <w:tc>
          <w:tcPr>
            <w:tcW w:w="1085" w:type="dxa"/>
          </w:tcPr>
          <w:p w:rsidR="007A6A4A" w:rsidRDefault="00CB10AF">
            <w:pPr>
              <w:rPr>
                <w:sz w:val="24"/>
                <w:szCs w:val="24"/>
              </w:rPr>
            </w:pPr>
            <w:r>
              <w:rPr>
                <w:sz w:val="24"/>
                <w:szCs w:val="24"/>
              </w:rPr>
              <w:t xml:space="preserve"> 51-52</w:t>
            </w:r>
          </w:p>
          <w:p w:rsidR="007A6A4A" w:rsidRDefault="007A6A4A">
            <w:pPr>
              <w:rPr>
                <w:sz w:val="24"/>
                <w:szCs w:val="24"/>
              </w:rPr>
            </w:pPr>
          </w:p>
        </w:tc>
        <w:tc>
          <w:tcPr>
            <w:tcW w:w="4126" w:type="dxa"/>
          </w:tcPr>
          <w:p w:rsidR="007A6A4A" w:rsidRDefault="00CB10AF">
            <w:pPr>
              <w:rPr>
                <w:sz w:val="24"/>
                <w:szCs w:val="24"/>
              </w:rPr>
            </w:pPr>
            <w:r>
              <w:rPr>
                <w:sz w:val="24"/>
                <w:szCs w:val="24"/>
              </w:rPr>
              <w:t>Обобщающий урок. Контрольная работа по линии администрации.</w:t>
            </w:r>
          </w:p>
        </w:tc>
        <w:tc>
          <w:tcPr>
            <w:tcW w:w="970" w:type="dxa"/>
          </w:tcPr>
          <w:p w:rsidR="007A6A4A" w:rsidRDefault="00CB10AF">
            <w:pPr>
              <w:rPr>
                <w:sz w:val="24"/>
                <w:szCs w:val="24"/>
              </w:rPr>
            </w:pPr>
            <w:r>
              <w:rPr>
                <w:sz w:val="24"/>
                <w:szCs w:val="24"/>
              </w:rPr>
              <w:t xml:space="preserve">     2</w:t>
            </w:r>
          </w:p>
        </w:tc>
        <w:tc>
          <w:tcPr>
            <w:tcW w:w="1015" w:type="dxa"/>
          </w:tcPr>
          <w:p w:rsidR="007A6A4A" w:rsidRDefault="00CB10AF">
            <w:pPr>
              <w:rPr>
                <w:sz w:val="24"/>
                <w:szCs w:val="24"/>
              </w:rPr>
            </w:pPr>
            <w:r>
              <w:rPr>
                <w:sz w:val="24"/>
                <w:szCs w:val="24"/>
              </w:rPr>
              <w:t xml:space="preserve">      1</w:t>
            </w: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rPr>
          <w:trHeight w:val="570"/>
        </w:trPr>
        <w:tc>
          <w:tcPr>
            <w:tcW w:w="1085" w:type="dxa"/>
          </w:tcPr>
          <w:p w:rsidR="007A6A4A" w:rsidRDefault="00CB10AF">
            <w:pPr>
              <w:rPr>
                <w:sz w:val="24"/>
                <w:szCs w:val="24"/>
              </w:rPr>
            </w:pPr>
            <w:r>
              <w:rPr>
                <w:sz w:val="24"/>
                <w:szCs w:val="24"/>
              </w:rPr>
              <w:t>53-54</w:t>
            </w:r>
          </w:p>
        </w:tc>
        <w:tc>
          <w:tcPr>
            <w:tcW w:w="4126" w:type="dxa"/>
          </w:tcPr>
          <w:p w:rsidR="007A6A4A" w:rsidRDefault="00CB10AF">
            <w:pPr>
              <w:rPr>
                <w:sz w:val="24"/>
                <w:szCs w:val="24"/>
              </w:rPr>
            </w:pPr>
            <w:r>
              <w:rPr>
                <w:sz w:val="24"/>
                <w:szCs w:val="24"/>
              </w:rPr>
              <w:t>Правовое регулирование занятости и трудоустройства</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7" w:type="dxa"/>
            <w:gridSpan w:val="2"/>
          </w:tcPr>
          <w:p w:rsidR="007A6A4A" w:rsidRDefault="007A6A4A">
            <w:pPr>
              <w:rPr>
                <w:sz w:val="24"/>
                <w:szCs w:val="24"/>
              </w:rPr>
            </w:pPr>
          </w:p>
        </w:tc>
        <w:tc>
          <w:tcPr>
            <w:tcW w:w="979" w:type="dxa"/>
            <w:gridSpan w:val="3"/>
          </w:tcPr>
          <w:p w:rsidR="007A6A4A" w:rsidRDefault="007A6A4A">
            <w:pPr>
              <w:rPr>
                <w:sz w:val="24"/>
                <w:szCs w:val="24"/>
              </w:rPr>
            </w:pPr>
          </w:p>
        </w:tc>
        <w:tc>
          <w:tcPr>
            <w:tcW w:w="943" w:type="dxa"/>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 xml:space="preserve">55-56      </w:t>
            </w:r>
          </w:p>
        </w:tc>
        <w:tc>
          <w:tcPr>
            <w:tcW w:w="4126" w:type="dxa"/>
          </w:tcPr>
          <w:p w:rsidR="007A6A4A" w:rsidRDefault="00CB10AF">
            <w:pPr>
              <w:rPr>
                <w:sz w:val="24"/>
                <w:szCs w:val="24"/>
              </w:rPr>
            </w:pPr>
            <w:r>
              <w:rPr>
                <w:sz w:val="24"/>
                <w:szCs w:val="24"/>
              </w:rPr>
              <w:t>Процессуальное право: гражданский и арбитражный процесс</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57-58</w:t>
            </w:r>
          </w:p>
        </w:tc>
        <w:tc>
          <w:tcPr>
            <w:tcW w:w="4126" w:type="dxa"/>
          </w:tcPr>
          <w:p w:rsidR="007A6A4A" w:rsidRDefault="00CB10AF">
            <w:pPr>
              <w:rPr>
                <w:sz w:val="24"/>
                <w:szCs w:val="24"/>
              </w:rPr>
            </w:pPr>
            <w:r>
              <w:rPr>
                <w:sz w:val="24"/>
                <w:szCs w:val="24"/>
              </w:rPr>
              <w:t>Процессуальное право: уголовный процесс</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59-60</w:t>
            </w:r>
          </w:p>
        </w:tc>
        <w:tc>
          <w:tcPr>
            <w:tcW w:w="4126" w:type="dxa"/>
          </w:tcPr>
          <w:p w:rsidR="007A6A4A" w:rsidRDefault="00CB10AF">
            <w:pPr>
              <w:rPr>
                <w:sz w:val="24"/>
                <w:szCs w:val="24"/>
              </w:rPr>
            </w:pPr>
            <w:r>
              <w:rPr>
                <w:sz w:val="24"/>
                <w:szCs w:val="24"/>
              </w:rPr>
              <w:t>Процессуальное право: административная юрисдикция, конституционное судопроизводство</w:t>
            </w:r>
          </w:p>
        </w:tc>
        <w:tc>
          <w:tcPr>
            <w:tcW w:w="970" w:type="dxa"/>
          </w:tcPr>
          <w:p w:rsidR="007A6A4A" w:rsidRDefault="00CB10AF">
            <w:pPr>
              <w:rPr>
                <w:sz w:val="24"/>
                <w:szCs w:val="24"/>
              </w:rPr>
            </w:pPr>
            <w:r>
              <w:rPr>
                <w:sz w:val="24"/>
                <w:szCs w:val="24"/>
              </w:rPr>
              <w:t xml:space="preserve">     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c>
          <w:tcPr>
            <w:tcW w:w="1085" w:type="dxa"/>
          </w:tcPr>
          <w:p w:rsidR="007A6A4A" w:rsidRDefault="00CB10AF">
            <w:pPr>
              <w:rPr>
                <w:sz w:val="24"/>
                <w:szCs w:val="24"/>
              </w:rPr>
            </w:pPr>
            <w:r>
              <w:rPr>
                <w:sz w:val="24"/>
                <w:szCs w:val="24"/>
              </w:rPr>
              <w:t>61-62</w:t>
            </w:r>
          </w:p>
        </w:tc>
        <w:tc>
          <w:tcPr>
            <w:tcW w:w="4126" w:type="dxa"/>
          </w:tcPr>
          <w:p w:rsidR="007A6A4A" w:rsidRDefault="00CB10AF">
            <w:pPr>
              <w:rPr>
                <w:sz w:val="24"/>
                <w:szCs w:val="24"/>
              </w:rPr>
            </w:pPr>
            <w:r>
              <w:rPr>
                <w:sz w:val="24"/>
                <w:szCs w:val="24"/>
              </w:rPr>
              <w:t xml:space="preserve">Международная защита прав человека. Практическая работа по </w:t>
            </w:r>
            <w:r>
              <w:rPr>
                <w:b/>
                <w:sz w:val="24"/>
                <w:szCs w:val="24"/>
              </w:rPr>
              <w:t xml:space="preserve"> </w:t>
            </w:r>
            <w:r>
              <w:rPr>
                <w:sz w:val="24"/>
                <w:szCs w:val="24"/>
              </w:rPr>
              <w:t>разделу  3 «Человек и закон».</w:t>
            </w:r>
          </w:p>
        </w:tc>
        <w:tc>
          <w:tcPr>
            <w:tcW w:w="970" w:type="dxa"/>
          </w:tcPr>
          <w:p w:rsidR="007A6A4A" w:rsidRDefault="00CB10AF">
            <w:pPr>
              <w:rPr>
                <w:sz w:val="24"/>
                <w:szCs w:val="24"/>
              </w:rPr>
            </w:pPr>
            <w:r>
              <w:rPr>
                <w:b/>
                <w:sz w:val="24"/>
                <w:szCs w:val="24"/>
              </w:rPr>
              <w:t xml:space="preserve">     </w:t>
            </w:r>
            <w:r>
              <w:rPr>
                <w:sz w:val="24"/>
                <w:szCs w:val="24"/>
              </w:rPr>
              <w:t>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CB10AF">
            <w:pPr>
              <w:rPr>
                <w:sz w:val="24"/>
                <w:szCs w:val="24"/>
              </w:rPr>
            </w:pPr>
            <w:r>
              <w:rPr>
                <w:sz w:val="24"/>
                <w:szCs w:val="24"/>
              </w:rPr>
              <w:t xml:space="preserve">      </w:t>
            </w:r>
          </w:p>
          <w:p w:rsidR="007A6A4A" w:rsidRDefault="007A6A4A">
            <w:pPr>
              <w:rPr>
                <w:sz w:val="24"/>
                <w:szCs w:val="24"/>
              </w:rPr>
            </w:pPr>
          </w:p>
          <w:p w:rsidR="007A6A4A" w:rsidRDefault="007A6A4A">
            <w:pPr>
              <w:rPr>
                <w:sz w:val="24"/>
                <w:szCs w:val="24"/>
              </w:rPr>
            </w:pPr>
          </w:p>
          <w:p w:rsidR="007A6A4A" w:rsidRDefault="00CB10AF">
            <w:pPr>
              <w:rPr>
                <w:sz w:val="24"/>
                <w:szCs w:val="24"/>
              </w:rPr>
            </w:pPr>
            <w:r>
              <w:rPr>
                <w:sz w:val="24"/>
                <w:szCs w:val="24"/>
              </w:rPr>
              <w:t xml:space="preserve">       1</w:t>
            </w: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rPr>
          <w:trHeight w:val="585"/>
        </w:trPr>
        <w:tc>
          <w:tcPr>
            <w:tcW w:w="1085" w:type="dxa"/>
          </w:tcPr>
          <w:p w:rsidR="007A6A4A" w:rsidRDefault="00CB10AF">
            <w:pPr>
              <w:rPr>
                <w:sz w:val="24"/>
                <w:szCs w:val="24"/>
              </w:rPr>
            </w:pPr>
            <w:r>
              <w:rPr>
                <w:sz w:val="24"/>
                <w:szCs w:val="24"/>
              </w:rPr>
              <w:t>63-64</w:t>
            </w:r>
          </w:p>
        </w:tc>
        <w:tc>
          <w:tcPr>
            <w:tcW w:w="4126" w:type="dxa"/>
          </w:tcPr>
          <w:p w:rsidR="007A6A4A" w:rsidRDefault="00CB10AF">
            <w:pPr>
              <w:rPr>
                <w:sz w:val="24"/>
                <w:szCs w:val="24"/>
              </w:rPr>
            </w:pPr>
            <w:r>
              <w:rPr>
                <w:sz w:val="24"/>
                <w:szCs w:val="24"/>
              </w:rPr>
              <w:t>Глобальные проблемы современности</w:t>
            </w:r>
          </w:p>
        </w:tc>
        <w:tc>
          <w:tcPr>
            <w:tcW w:w="970" w:type="dxa"/>
          </w:tcPr>
          <w:p w:rsidR="007A6A4A" w:rsidRDefault="00CB10AF">
            <w:pPr>
              <w:rPr>
                <w:sz w:val="24"/>
                <w:szCs w:val="24"/>
              </w:rPr>
            </w:pPr>
            <w:r>
              <w:rPr>
                <w:b/>
                <w:sz w:val="24"/>
                <w:szCs w:val="24"/>
              </w:rPr>
              <w:t xml:space="preserve">     </w:t>
            </w:r>
            <w:r>
              <w:rPr>
                <w:sz w:val="24"/>
                <w:szCs w:val="24"/>
              </w:rPr>
              <w:t>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CB10AF">
            <w:pPr>
              <w:rPr>
                <w:sz w:val="24"/>
                <w:szCs w:val="24"/>
              </w:rPr>
            </w:pPr>
            <w:r>
              <w:rPr>
                <w:sz w:val="24"/>
                <w:szCs w:val="24"/>
              </w:rPr>
              <w:t xml:space="preserve">      </w:t>
            </w: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rPr>
          <w:trHeight w:val="510"/>
        </w:trPr>
        <w:tc>
          <w:tcPr>
            <w:tcW w:w="1085" w:type="dxa"/>
          </w:tcPr>
          <w:p w:rsidR="007A6A4A" w:rsidRDefault="007A6A4A">
            <w:pPr>
              <w:rPr>
                <w:sz w:val="24"/>
                <w:szCs w:val="24"/>
              </w:rPr>
            </w:pPr>
          </w:p>
        </w:tc>
        <w:tc>
          <w:tcPr>
            <w:tcW w:w="4126" w:type="dxa"/>
          </w:tcPr>
          <w:p w:rsidR="007A6A4A" w:rsidRDefault="00CB10AF">
            <w:pPr>
              <w:rPr>
                <w:sz w:val="24"/>
                <w:szCs w:val="24"/>
              </w:rPr>
            </w:pPr>
            <w:r>
              <w:rPr>
                <w:sz w:val="24"/>
                <w:szCs w:val="24"/>
              </w:rPr>
              <w:t>Контрольная работа по линии администрации.</w:t>
            </w:r>
          </w:p>
        </w:tc>
        <w:tc>
          <w:tcPr>
            <w:tcW w:w="970" w:type="dxa"/>
          </w:tcPr>
          <w:p w:rsidR="007A6A4A" w:rsidRDefault="007A6A4A">
            <w:pPr>
              <w:rPr>
                <w:b/>
                <w:sz w:val="24"/>
                <w:szCs w:val="24"/>
              </w:rPr>
            </w:pP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rPr>
          <w:trHeight w:val="301"/>
        </w:trPr>
        <w:tc>
          <w:tcPr>
            <w:tcW w:w="1085" w:type="dxa"/>
          </w:tcPr>
          <w:p w:rsidR="007A6A4A" w:rsidRDefault="00CB10AF">
            <w:pPr>
              <w:rPr>
                <w:sz w:val="24"/>
                <w:szCs w:val="24"/>
              </w:rPr>
            </w:pPr>
            <w:r>
              <w:rPr>
                <w:sz w:val="24"/>
                <w:szCs w:val="24"/>
              </w:rPr>
              <w:t>65-66</w:t>
            </w:r>
          </w:p>
          <w:p w:rsidR="007A6A4A" w:rsidRDefault="007A6A4A">
            <w:pPr>
              <w:rPr>
                <w:sz w:val="24"/>
                <w:szCs w:val="24"/>
              </w:rPr>
            </w:pPr>
          </w:p>
        </w:tc>
        <w:tc>
          <w:tcPr>
            <w:tcW w:w="4126" w:type="dxa"/>
          </w:tcPr>
          <w:p w:rsidR="007A6A4A" w:rsidRDefault="00CB10AF">
            <w:pPr>
              <w:rPr>
                <w:sz w:val="24"/>
                <w:szCs w:val="24"/>
              </w:rPr>
            </w:pPr>
            <w:r>
              <w:rPr>
                <w:sz w:val="24"/>
                <w:szCs w:val="24"/>
              </w:rPr>
              <w:t>Анализ контрольной работы</w:t>
            </w:r>
          </w:p>
        </w:tc>
        <w:tc>
          <w:tcPr>
            <w:tcW w:w="970" w:type="dxa"/>
          </w:tcPr>
          <w:p w:rsidR="007A6A4A" w:rsidRDefault="00CB10AF">
            <w:pPr>
              <w:rPr>
                <w:sz w:val="24"/>
                <w:szCs w:val="24"/>
              </w:rPr>
            </w:pPr>
            <w:r>
              <w:rPr>
                <w:sz w:val="24"/>
                <w:szCs w:val="24"/>
              </w:rPr>
              <w:t xml:space="preserve">     2</w:t>
            </w:r>
          </w:p>
        </w:tc>
        <w:tc>
          <w:tcPr>
            <w:tcW w:w="1015" w:type="dxa"/>
          </w:tcPr>
          <w:p w:rsidR="007A6A4A" w:rsidRDefault="00CB10AF">
            <w:pPr>
              <w:rPr>
                <w:sz w:val="24"/>
                <w:szCs w:val="24"/>
              </w:rPr>
            </w:pPr>
            <w:r>
              <w:rPr>
                <w:sz w:val="24"/>
                <w:szCs w:val="24"/>
              </w:rPr>
              <w:t xml:space="preserve">        1</w:t>
            </w: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rPr>
          <w:trHeight w:val="70"/>
        </w:trPr>
        <w:tc>
          <w:tcPr>
            <w:tcW w:w="1085" w:type="dxa"/>
          </w:tcPr>
          <w:p w:rsidR="007A6A4A" w:rsidRDefault="00CB10AF">
            <w:pPr>
              <w:rPr>
                <w:sz w:val="24"/>
                <w:szCs w:val="24"/>
              </w:rPr>
            </w:pPr>
            <w:r>
              <w:rPr>
                <w:sz w:val="24"/>
                <w:szCs w:val="24"/>
              </w:rPr>
              <w:t>67-68</w:t>
            </w:r>
          </w:p>
        </w:tc>
        <w:tc>
          <w:tcPr>
            <w:tcW w:w="4126" w:type="dxa"/>
          </w:tcPr>
          <w:p w:rsidR="007A6A4A" w:rsidRDefault="00CB10AF">
            <w:pPr>
              <w:rPr>
                <w:b/>
                <w:sz w:val="24"/>
                <w:szCs w:val="24"/>
              </w:rPr>
            </w:pPr>
            <w:r>
              <w:rPr>
                <w:sz w:val="24"/>
                <w:szCs w:val="24"/>
              </w:rPr>
              <w:t xml:space="preserve">Повторение  курса </w:t>
            </w:r>
          </w:p>
        </w:tc>
        <w:tc>
          <w:tcPr>
            <w:tcW w:w="970" w:type="dxa"/>
          </w:tcPr>
          <w:p w:rsidR="007A6A4A" w:rsidRDefault="00CB10AF">
            <w:pPr>
              <w:ind w:firstLine="270"/>
              <w:rPr>
                <w:sz w:val="24"/>
                <w:szCs w:val="24"/>
              </w:rPr>
            </w:pPr>
            <w:r>
              <w:rPr>
                <w:sz w:val="24"/>
                <w:szCs w:val="24"/>
              </w:rPr>
              <w:t>2</w:t>
            </w:r>
          </w:p>
        </w:tc>
        <w:tc>
          <w:tcPr>
            <w:tcW w:w="1015" w:type="dxa"/>
          </w:tcPr>
          <w:p w:rsidR="007A6A4A" w:rsidRDefault="00CB10AF">
            <w:pPr>
              <w:rPr>
                <w:b/>
                <w:sz w:val="24"/>
                <w:szCs w:val="24"/>
              </w:rPr>
            </w:pPr>
            <w:r>
              <w:rPr>
                <w:sz w:val="24"/>
                <w:szCs w:val="24"/>
              </w:rPr>
              <w:t xml:space="preserve">      </w:t>
            </w:r>
          </w:p>
        </w:tc>
        <w:tc>
          <w:tcPr>
            <w:tcW w:w="850" w:type="dxa"/>
          </w:tcPr>
          <w:p w:rsidR="007A6A4A" w:rsidRDefault="007A6A4A">
            <w:pPr>
              <w:rPr>
                <w:sz w:val="24"/>
                <w:szCs w:val="24"/>
              </w:rPr>
            </w:pPr>
          </w:p>
        </w:tc>
        <w:tc>
          <w:tcPr>
            <w:tcW w:w="940" w:type="dxa"/>
          </w:tcPr>
          <w:p w:rsidR="007A6A4A" w:rsidRDefault="00CB10AF">
            <w:pPr>
              <w:rPr>
                <w:sz w:val="24"/>
                <w:szCs w:val="24"/>
              </w:rPr>
            </w:pPr>
            <w:r>
              <w:rPr>
                <w:sz w:val="24"/>
                <w:szCs w:val="24"/>
              </w:rPr>
              <w:t xml:space="preserve">      </w:t>
            </w: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rPr>
          <w:trHeight w:val="288"/>
        </w:trPr>
        <w:tc>
          <w:tcPr>
            <w:tcW w:w="1085" w:type="dxa"/>
          </w:tcPr>
          <w:p w:rsidR="007A6A4A" w:rsidRDefault="00CB10AF">
            <w:pPr>
              <w:rPr>
                <w:sz w:val="24"/>
                <w:szCs w:val="24"/>
              </w:rPr>
            </w:pPr>
            <w:r>
              <w:rPr>
                <w:sz w:val="24"/>
                <w:szCs w:val="24"/>
              </w:rPr>
              <w:t>69-70</w:t>
            </w:r>
          </w:p>
        </w:tc>
        <w:tc>
          <w:tcPr>
            <w:tcW w:w="4126" w:type="dxa"/>
          </w:tcPr>
          <w:p w:rsidR="007A6A4A" w:rsidRDefault="00CB10AF">
            <w:pPr>
              <w:rPr>
                <w:sz w:val="24"/>
                <w:szCs w:val="24"/>
              </w:rPr>
            </w:pPr>
            <w:proofErr w:type="gramStart"/>
            <w:r>
              <w:rPr>
                <w:sz w:val="24"/>
                <w:szCs w:val="24"/>
              </w:rPr>
              <w:t>Повторение  курса</w:t>
            </w:r>
            <w:proofErr w:type="gramEnd"/>
            <w:r>
              <w:rPr>
                <w:sz w:val="24"/>
                <w:szCs w:val="24"/>
              </w:rPr>
              <w:t xml:space="preserve"> обществознания 11 </w:t>
            </w:r>
            <w:proofErr w:type="spellStart"/>
            <w:r>
              <w:rPr>
                <w:sz w:val="24"/>
                <w:szCs w:val="24"/>
              </w:rPr>
              <w:t>кл</w:t>
            </w:r>
            <w:proofErr w:type="spellEnd"/>
            <w:r>
              <w:rPr>
                <w:sz w:val="24"/>
                <w:szCs w:val="24"/>
              </w:rPr>
              <w:t>. Подведение итогов учебного года.</w:t>
            </w:r>
          </w:p>
        </w:tc>
        <w:tc>
          <w:tcPr>
            <w:tcW w:w="970" w:type="dxa"/>
          </w:tcPr>
          <w:p w:rsidR="007A6A4A" w:rsidRDefault="00CB10AF">
            <w:pPr>
              <w:ind w:firstLine="270"/>
              <w:rPr>
                <w:sz w:val="24"/>
                <w:szCs w:val="24"/>
              </w:rPr>
            </w:pPr>
            <w:r>
              <w:rPr>
                <w:sz w:val="24"/>
                <w:szCs w:val="24"/>
              </w:rPr>
              <w:t>2</w:t>
            </w:r>
          </w:p>
        </w:tc>
        <w:tc>
          <w:tcPr>
            <w:tcW w:w="1015" w:type="dxa"/>
          </w:tcPr>
          <w:p w:rsidR="007A6A4A" w:rsidRDefault="007A6A4A">
            <w:pPr>
              <w:rPr>
                <w:sz w:val="24"/>
                <w:szCs w:val="24"/>
              </w:rPr>
            </w:pPr>
          </w:p>
        </w:tc>
        <w:tc>
          <w:tcPr>
            <w:tcW w:w="850" w:type="dxa"/>
          </w:tcPr>
          <w:p w:rsidR="007A6A4A" w:rsidRDefault="007A6A4A">
            <w:pPr>
              <w:rPr>
                <w:sz w:val="24"/>
                <w:szCs w:val="24"/>
              </w:rPr>
            </w:pPr>
          </w:p>
        </w:tc>
        <w:tc>
          <w:tcPr>
            <w:tcW w:w="940" w:type="dxa"/>
          </w:tcPr>
          <w:p w:rsidR="007A6A4A" w:rsidRDefault="007A6A4A">
            <w:pPr>
              <w:rPr>
                <w:sz w:val="24"/>
                <w:szCs w:val="24"/>
              </w:rPr>
            </w:pPr>
          </w:p>
        </w:tc>
        <w:tc>
          <w:tcPr>
            <w:tcW w:w="979" w:type="dxa"/>
            <w:gridSpan w:val="3"/>
          </w:tcPr>
          <w:p w:rsidR="007A6A4A" w:rsidRDefault="007A6A4A">
            <w:pPr>
              <w:rPr>
                <w:sz w:val="24"/>
                <w:szCs w:val="24"/>
              </w:rPr>
            </w:pPr>
          </w:p>
        </w:tc>
        <w:tc>
          <w:tcPr>
            <w:tcW w:w="950" w:type="dxa"/>
            <w:gridSpan w:val="2"/>
          </w:tcPr>
          <w:p w:rsidR="007A6A4A" w:rsidRDefault="007A6A4A">
            <w:pPr>
              <w:rPr>
                <w:sz w:val="24"/>
                <w:szCs w:val="24"/>
              </w:rPr>
            </w:pPr>
          </w:p>
        </w:tc>
      </w:tr>
      <w:tr w:rsidR="007A6A4A">
        <w:trPr>
          <w:trHeight w:val="510"/>
        </w:trPr>
        <w:tc>
          <w:tcPr>
            <w:tcW w:w="1085" w:type="dxa"/>
          </w:tcPr>
          <w:p w:rsidR="007A6A4A" w:rsidRDefault="007A6A4A">
            <w:pPr>
              <w:rPr>
                <w:b/>
                <w:sz w:val="24"/>
                <w:szCs w:val="24"/>
              </w:rPr>
            </w:pPr>
          </w:p>
        </w:tc>
        <w:tc>
          <w:tcPr>
            <w:tcW w:w="4126" w:type="dxa"/>
          </w:tcPr>
          <w:p w:rsidR="007A6A4A" w:rsidRDefault="00CB10AF">
            <w:pPr>
              <w:rPr>
                <w:b/>
                <w:sz w:val="24"/>
                <w:szCs w:val="24"/>
              </w:rPr>
            </w:pPr>
            <w:r>
              <w:rPr>
                <w:b/>
                <w:sz w:val="24"/>
                <w:szCs w:val="24"/>
              </w:rPr>
              <w:t xml:space="preserve">                                    </w:t>
            </w:r>
          </w:p>
          <w:p w:rsidR="007A6A4A" w:rsidRDefault="00CB10AF">
            <w:pPr>
              <w:jc w:val="right"/>
              <w:rPr>
                <w:b/>
                <w:sz w:val="24"/>
                <w:szCs w:val="24"/>
              </w:rPr>
            </w:pPr>
            <w:r>
              <w:rPr>
                <w:b/>
                <w:sz w:val="24"/>
                <w:szCs w:val="24"/>
              </w:rPr>
              <w:t xml:space="preserve"> Итого:</w:t>
            </w:r>
          </w:p>
        </w:tc>
        <w:tc>
          <w:tcPr>
            <w:tcW w:w="970" w:type="dxa"/>
          </w:tcPr>
          <w:p w:rsidR="007A6A4A" w:rsidRDefault="007A6A4A">
            <w:pPr>
              <w:ind w:firstLine="270"/>
              <w:rPr>
                <w:b/>
                <w:sz w:val="24"/>
                <w:szCs w:val="24"/>
              </w:rPr>
            </w:pPr>
          </w:p>
          <w:p w:rsidR="007A6A4A" w:rsidRDefault="00CB10AF">
            <w:pPr>
              <w:ind w:firstLine="270"/>
              <w:rPr>
                <w:b/>
                <w:sz w:val="24"/>
                <w:szCs w:val="24"/>
              </w:rPr>
            </w:pPr>
            <w:r>
              <w:rPr>
                <w:b/>
                <w:sz w:val="24"/>
                <w:szCs w:val="24"/>
              </w:rPr>
              <w:t>70</w:t>
            </w:r>
          </w:p>
        </w:tc>
        <w:tc>
          <w:tcPr>
            <w:tcW w:w="1015" w:type="dxa"/>
          </w:tcPr>
          <w:p w:rsidR="007A6A4A" w:rsidRDefault="007A6A4A">
            <w:pPr>
              <w:rPr>
                <w:b/>
                <w:sz w:val="24"/>
                <w:szCs w:val="24"/>
              </w:rPr>
            </w:pPr>
          </w:p>
          <w:p w:rsidR="007A6A4A" w:rsidRDefault="00CB10AF">
            <w:pPr>
              <w:rPr>
                <w:b/>
                <w:sz w:val="24"/>
                <w:szCs w:val="24"/>
              </w:rPr>
            </w:pPr>
            <w:r>
              <w:rPr>
                <w:b/>
                <w:sz w:val="24"/>
                <w:szCs w:val="24"/>
              </w:rPr>
              <w:t xml:space="preserve">       5</w:t>
            </w:r>
          </w:p>
        </w:tc>
        <w:tc>
          <w:tcPr>
            <w:tcW w:w="850" w:type="dxa"/>
          </w:tcPr>
          <w:p w:rsidR="007A6A4A" w:rsidRDefault="007A6A4A">
            <w:pPr>
              <w:rPr>
                <w:b/>
                <w:sz w:val="24"/>
                <w:szCs w:val="24"/>
              </w:rPr>
            </w:pPr>
          </w:p>
        </w:tc>
        <w:tc>
          <w:tcPr>
            <w:tcW w:w="940" w:type="dxa"/>
          </w:tcPr>
          <w:p w:rsidR="007A6A4A" w:rsidRDefault="00CB10AF">
            <w:pPr>
              <w:rPr>
                <w:b/>
                <w:sz w:val="24"/>
                <w:szCs w:val="24"/>
              </w:rPr>
            </w:pPr>
            <w:r>
              <w:rPr>
                <w:b/>
                <w:sz w:val="24"/>
                <w:szCs w:val="24"/>
              </w:rPr>
              <w:t xml:space="preserve"> </w:t>
            </w:r>
          </w:p>
          <w:p w:rsidR="007A6A4A" w:rsidRDefault="00CB10AF">
            <w:pPr>
              <w:rPr>
                <w:b/>
                <w:sz w:val="24"/>
                <w:szCs w:val="24"/>
              </w:rPr>
            </w:pPr>
            <w:r>
              <w:rPr>
                <w:b/>
                <w:sz w:val="24"/>
                <w:szCs w:val="24"/>
              </w:rPr>
              <w:t xml:space="preserve">       3</w:t>
            </w:r>
          </w:p>
        </w:tc>
        <w:tc>
          <w:tcPr>
            <w:tcW w:w="979" w:type="dxa"/>
            <w:gridSpan w:val="3"/>
          </w:tcPr>
          <w:p w:rsidR="007A6A4A" w:rsidRDefault="007A6A4A">
            <w:pPr>
              <w:rPr>
                <w:b/>
                <w:sz w:val="24"/>
                <w:szCs w:val="24"/>
              </w:rPr>
            </w:pPr>
          </w:p>
        </w:tc>
        <w:tc>
          <w:tcPr>
            <w:tcW w:w="950" w:type="dxa"/>
            <w:gridSpan w:val="2"/>
          </w:tcPr>
          <w:p w:rsidR="007A6A4A" w:rsidRDefault="007A6A4A">
            <w:pPr>
              <w:rPr>
                <w:b/>
                <w:sz w:val="24"/>
                <w:szCs w:val="24"/>
              </w:rPr>
            </w:pPr>
          </w:p>
        </w:tc>
      </w:tr>
    </w:tbl>
    <w:p w:rsidR="007A6A4A" w:rsidRDefault="00CB10A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A6A4A" w:rsidRDefault="007A6A4A">
      <w:pPr>
        <w:spacing w:after="0" w:line="240" w:lineRule="auto"/>
        <w:rPr>
          <w:rFonts w:ascii="Times New Roman" w:eastAsia="Times New Roman" w:hAnsi="Times New Roman" w:cs="Times New Roman"/>
          <w:sz w:val="24"/>
          <w:szCs w:val="24"/>
        </w:rPr>
      </w:pPr>
    </w:p>
    <w:p w:rsidR="007A6A4A" w:rsidRDefault="00CB10AF">
      <w:pPr>
        <w:spacing w:before="53" w:after="0" w:line="27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A6A4A" w:rsidRDefault="00CB10AF">
      <w:pPr>
        <w:spacing w:before="53" w:after="0" w:line="27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A6A4A" w:rsidRDefault="007A6A4A">
      <w:pPr>
        <w:spacing w:before="53" w:after="0" w:line="274" w:lineRule="auto"/>
        <w:rPr>
          <w:rFonts w:ascii="Times New Roman" w:eastAsia="Times New Roman" w:hAnsi="Times New Roman" w:cs="Times New Roman"/>
          <w:b/>
          <w:sz w:val="24"/>
          <w:szCs w:val="24"/>
        </w:rPr>
      </w:pPr>
    </w:p>
    <w:p w:rsidR="007A6A4A" w:rsidRDefault="007A6A4A">
      <w:pPr>
        <w:spacing w:before="53" w:after="0" w:line="274" w:lineRule="auto"/>
        <w:rPr>
          <w:rFonts w:ascii="Times New Roman" w:eastAsia="Times New Roman" w:hAnsi="Times New Roman" w:cs="Times New Roman"/>
          <w:b/>
          <w:sz w:val="24"/>
          <w:szCs w:val="24"/>
        </w:rPr>
      </w:pPr>
    </w:p>
    <w:p w:rsidR="007A6A4A" w:rsidRDefault="007A6A4A">
      <w:pPr>
        <w:spacing w:before="53" w:after="0" w:line="274" w:lineRule="auto"/>
        <w:rPr>
          <w:rFonts w:ascii="Times New Roman" w:eastAsia="Times New Roman" w:hAnsi="Times New Roman" w:cs="Times New Roman"/>
          <w:b/>
          <w:sz w:val="24"/>
          <w:szCs w:val="24"/>
        </w:rPr>
      </w:pPr>
    </w:p>
    <w:p w:rsidR="007A6A4A" w:rsidRDefault="007A6A4A">
      <w:pPr>
        <w:spacing w:before="53" w:after="0" w:line="274" w:lineRule="auto"/>
        <w:rPr>
          <w:rFonts w:ascii="Times New Roman" w:eastAsia="Times New Roman" w:hAnsi="Times New Roman" w:cs="Times New Roman"/>
          <w:b/>
          <w:sz w:val="24"/>
          <w:szCs w:val="24"/>
        </w:rPr>
      </w:pPr>
    </w:p>
    <w:p w:rsidR="007A6A4A" w:rsidRDefault="007A6A4A">
      <w:pPr>
        <w:spacing w:before="53" w:after="0" w:line="274" w:lineRule="auto"/>
        <w:rPr>
          <w:rFonts w:ascii="Times New Roman" w:eastAsia="Times New Roman" w:hAnsi="Times New Roman" w:cs="Times New Roman"/>
          <w:b/>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CB10AF">
      <w:pPr>
        <w:spacing w:after="0" w:line="240" w:lineRule="auto"/>
        <w:jc w:val="both"/>
        <w:rPr>
          <w:rFonts w:ascii="Times New Roman" w:eastAsia="Times New Roman" w:hAnsi="Times New Roman" w:cs="Times New Roman"/>
          <w:b/>
          <w:sz w:val="28"/>
          <w:szCs w:val="28"/>
        </w:rPr>
        <w:sectPr w:rsidR="007A6A4A">
          <w:pgSz w:w="11906" w:h="16838"/>
          <w:pgMar w:top="1134" w:right="850" w:bottom="1134" w:left="1701" w:header="708" w:footer="708" w:gutter="0"/>
          <w:pgNumType w:start="1"/>
          <w:cols w:space="720"/>
        </w:sectPr>
      </w:pPr>
      <w:r>
        <w:rPr>
          <w:rFonts w:ascii="Times New Roman" w:eastAsia="Times New Roman" w:hAnsi="Times New Roman" w:cs="Times New Roman"/>
          <w:sz w:val="24"/>
          <w:szCs w:val="24"/>
        </w:rPr>
        <w:t xml:space="preserve"> </w:t>
      </w:r>
    </w:p>
    <w:p w:rsidR="007A6A4A" w:rsidRDefault="00CB10A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Требования к уровню подготовки обучающихся</w:t>
      </w: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Предусматривается формирование у учащихся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xml:space="preserve"> умений и навыков, универсальных способов деятельности и ключевых </w:t>
      </w:r>
      <w:proofErr w:type="gramStart"/>
      <w:r>
        <w:rPr>
          <w:rFonts w:ascii="Times New Roman" w:eastAsia="Times New Roman" w:hAnsi="Times New Roman" w:cs="Times New Roman"/>
          <w:sz w:val="24"/>
          <w:szCs w:val="24"/>
        </w:rPr>
        <w:t>компетенций,  в</w:t>
      </w:r>
      <w:proofErr w:type="gramEnd"/>
      <w:r>
        <w:rPr>
          <w:rFonts w:ascii="Times New Roman" w:eastAsia="Times New Roman" w:hAnsi="Times New Roman" w:cs="Times New Roman"/>
          <w:sz w:val="24"/>
          <w:szCs w:val="24"/>
        </w:rPr>
        <w:t xml:space="preserve"> этом направлении приоритетами  являются:</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использование элементов причинно-следственного и структурно-функционального анализа;</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исследование реальных связей и зависимостей;</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умение развернуто обосновывать суждения, давать определения, приводить доказательства (в том числе от противного);</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объяснение изученных положений на самостоятельно подобранных конкретных примерах;</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отделение основной информации от второстепенной, критическое оценивание достоверности полученной информации;</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передача содержания информации адекватно поставленной цели (сжато, полно, выборочно);</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 xml:space="preserve">выбор вида чтения в соответствии с поставленной целью (ознакомительное, просмотровое, поисковое и др.); </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уверенная работа с текстами различных стилей, понимание их специфики; адекватное восприятие языка средств массовой информации;</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владение навыками редактирования текста;</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самостоятельное создание алгоритмов познавательной деятельности для решения задач творческого и поискового характера;</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формулирование полученных результатов;</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создание собственных произведений, идеальных моделей социальных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A6A4A" w:rsidRDefault="00CB10AF">
      <w:pPr>
        <w:widowControl w:val="0"/>
        <w:numPr>
          <w:ilvl w:val="0"/>
          <w:numId w:val="13"/>
        </w:numPr>
        <w:tabs>
          <w:tab w:val="left" w:pos="720"/>
        </w:tabs>
        <w:spacing w:after="0" w:line="240" w:lineRule="auto"/>
        <w:jc w:val="both"/>
      </w:pPr>
      <w:r>
        <w:rPr>
          <w:rFonts w:ascii="Times New Roman" w:eastAsia="Times New Roman" w:hAnsi="Times New Roman" w:cs="Times New Roman"/>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A6A4A" w:rsidRDefault="00CB10AF">
      <w:pPr>
        <w:spacing w:after="0" w:line="30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для:</w:t>
      </w:r>
    </w:p>
    <w:p w:rsidR="007A6A4A" w:rsidRDefault="00CB10AF">
      <w:pPr>
        <w:numPr>
          <w:ilvl w:val="0"/>
          <w:numId w:val="1"/>
        </w:numPr>
        <w:tabs>
          <w:tab w:val="left" w:pos="331"/>
        </w:tabs>
        <w:spacing w:after="0" w:line="306" w:lineRule="auto"/>
        <w:jc w:val="both"/>
        <w:rPr>
          <w:sz w:val="24"/>
          <w:szCs w:val="24"/>
        </w:rPr>
      </w:pPr>
      <w:r>
        <w:rPr>
          <w:rFonts w:ascii="Times New Roman" w:eastAsia="Times New Roman" w:hAnsi="Times New Roman" w:cs="Times New Roman"/>
          <w:sz w:val="24"/>
          <w:szCs w:val="24"/>
        </w:rPr>
        <w:t>успешного выполнения типичных социальных ролей; сознательного взаимодействия с различными социальными институтами;</w:t>
      </w:r>
    </w:p>
    <w:p w:rsidR="007A6A4A" w:rsidRDefault="00CB10AF">
      <w:pPr>
        <w:numPr>
          <w:ilvl w:val="0"/>
          <w:numId w:val="1"/>
        </w:numPr>
        <w:tabs>
          <w:tab w:val="left" w:pos="331"/>
        </w:tabs>
        <w:spacing w:before="5" w:after="0" w:line="259" w:lineRule="auto"/>
        <w:rPr>
          <w:sz w:val="24"/>
          <w:szCs w:val="24"/>
        </w:rPr>
      </w:pPr>
      <w:r>
        <w:rPr>
          <w:rFonts w:ascii="Times New Roman" w:eastAsia="Times New Roman" w:hAnsi="Times New Roman" w:cs="Times New Roman"/>
          <w:sz w:val="24"/>
          <w:szCs w:val="24"/>
        </w:rPr>
        <w:t>совершенствования собственной познавательной деятельности;</w:t>
      </w:r>
    </w:p>
    <w:p w:rsidR="007A6A4A" w:rsidRDefault="00CB10AF">
      <w:pPr>
        <w:numPr>
          <w:ilvl w:val="0"/>
          <w:numId w:val="1"/>
        </w:numPr>
        <w:tabs>
          <w:tab w:val="left" w:pos="331"/>
        </w:tabs>
        <w:spacing w:before="5" w:after="0" w:line="259" w:lineRule="auto"/>
        <w:rPr>
          <w:sz w:val="24"/>
          <w:szCs w:val="24"/>
        </w:rPr>
      </w:pPr>
      <w:r>
        <w:rPr>
          <w:rFonts w:ascii="Times New Roman" w:eastAsia="Times New Roman" w:hAnsi="Times New Roman" w:cs="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7A6A4A" w:rsidRDefault="00CB10AF">
      <w:pPr>
        <w:numPr>
          <w:ilvl w:val="0"/>
          <w:numId w:val="1"/>
        </w:numPr>
        <w:tabs>
          <w:tab w:val="left" w:pos="331"/>
        </w:tabs>
        <w:spacing w:before="24" w:after="0" w:line="302" w:lineRule="auto"/>
        <w:jc w:val="both"/>
        <w:rPr>
          <w:sz w:val="24"/>
          <w:szCs w:val="24"/>
        </w:rPr>
      </w:pPr>
      <w:r>
        <w:rPr>
          <w:rFonts w:ascii="Times New Roman" w:eastAsia="Times New Roman" w:hAnsi="Times New Roman" w:cs="Times New Roman"/>
          <w:sz w:val="24"/>
          <w:szCs w:val="24"/>
        </w:rPr>
        <w:t>решения практических жизненных проблем, возникающих в социальной деятельности;</w:t>
      </w:r>
    </w:p>
    <w:p w:rsidR="007A6A4A" w:rsidRDefault="00CB10AF">
      <w:pPr>
        <w:numPr>
          <w:ilvl w:val="0"/>
          <w:numId w:val="1"/>
        </w:numPr>
        <w:tabs>
          <w:tab w:val="left" w:pos="331"/>
        </w:tabs>
        <w:spacing w:after="0" w:line="302" w:lineRule="auto"/>
        <w:rPr>
          <w:sz w:val="24"/>
          <w:szCs w:val="24"/>
        </w:rPr>
      </w:pPr>
      <w:r>
        <w:rPr>
          <w:rFonts w:ascii="Times New Roman" w:eastAsia="Times New Roman" w:hAnsi="Times New Roman" w:cs="Times New Roman"/>
          <w:sz w:val="24"/>
          <w:szCs w:val="24"/>
        </w:rPr>
        <w:t>ориентировки в актуальных общественных событиях, определения личной гражданской позиции;</w:t>
      </w:r>
    </w:p>
    <w:p w:rsidR="007A6A4A" w:rsidRDefault="00CB10AF">
      <w:pPr>
        <w:tabs>
          <w:tab w:val="left" w:pos="331"/>
        </w:tabs>
        <w:spacing w:before="5" w:after="0" w:line="264" w:lineRule="auto"/>
        <w:ind w:left="331" w:hanging="331"/>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осуществления конструктивного взаимодействия людей с разными убеждениями, культурными ценностями и социальным положением.</w:t>
      </w:r>
    </w:p>
    <w:p w:rsidR="007A6A4A" w:rsidRDefault="00CB10AF">
      <w:pPr>
        <w:widowControl w:val="0"/>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призван помочь осуществлению выпускниками осознанного выбора путей продолжения образования или будущей профессиональной деятельности. Каковы бы ни были планы учеников после окончания школы, курс обществознания поможет стать им компетентными людьми, способными вырабатывать и отстаивать собственную гражданскую позицию, грамотно и ответственно решать общественные и личные проблемы.</w:t>
      </w:r>
    </w:p>
    <w:p w:rsidR="007A6A4A" w:rsidRDefault="007A6A4A">
      <w:pPr>
        <w:keepNext/>
        <w:widowControl w:val="0"/>
        <w:numPr>
          <w:ilvl w:val="0"/>
          <w:numId w:val="12"/>
        </w:numPr>
        <w:tabs>
          <w:tab w:val="left" w:pos="0"/>
        </w:tabs>
        <w:spacing w:after="0" w:line="240" w:lineRule="auto"/>
        <w:jc w:val="center"/>
        <w:rPr>
          <w:rFonts w:ascii="Times New Roman" w:eastAsia="Times New Roman" w:hAnsi="Times New Roman" w:cs="Times New Roman"/>
          <w:b/>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CB10A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jc w:val="both"/>
        <w:rPr>
          <w:rFonts w:ascii="Times New Roman" w:eastAsia="Times New Roman" w:hAnsi="Times New Roman" w:cs="Times New Roman"/>
          <w:b/>
          <w:sz w:val="28"/>
          <w:szCs w:val="28"/>
        </w:rPr>
      </w:pPr>
    </w:p>
    <w:p w:rsidR="007A6A4A" w:rsidRDefault="00CB10A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7A6A4A">
      <w:pPr>
        <w:spacing w:after="0" w:line="240" w:lineRule="auto"/>
        <w:jc w:val="both"/>
        <w:rPr>
          <w:rFonts w:ascii="Times New Roman" w:eastAsia="Times New Roman" w:hAnsi="Times New Roman" w:cs="Times New Roman"/>
          <w:b/>
          <w:sz w:val="24"/>
          <w:szCs w:val="24"/>
        </w:rPr>
      </w:pPr>
    </w:p>
    <w:p w:rsidR="007A6A4A" w:rsidRDefault="00CB10A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Учебно-методическое обеспечение</w:t>
      </w:r>
    </w:p>
    <w:p w:rsidR="007A6A4A" w:rsidRDefault="00CB10AF">
      <w:pPr>
        <w:keepNext/>
        <w:widowControl w:val="0"/>
        <w:numPr>
          <w:ilvl w:val="0"/>
          <w:numId w:val="8"/>
        </w:numPr>
        <w:tabs>
          <w:tab w:val="left" w:pos="720"/>
        </w:tabs>
        <w:spacing w:after="0" w:line="240" w:lineRule="auto"/>
        <w:jc w:val="both"/>
        <w:rPr>
          <w:sz w:val="24"/>
          <w:szCs w:val="24"/>
        </w:rPr>
      </w:pPr>
      <w:r>
        <w:rPr>
          <w:rFonts w:ascii="Times New Roman" w:eastAsia="Times New Roman" w:hAnsi="Times New Roman" w:cs="Times New Roman"/>
          <w:sz w:val="24"/>
          <w:szCs w:val="24"/>
        </w:rPr>
        <w:t xml:space="preserve">Боголюбов Л. Н., Городецкая </w:t>
      </w:r>
      <w:proofErr w:type="gramStart"/>
      <w:r>
        <w:rPr>
          <w:rFonts w:ascii="Times New Roman" w:eastAsia="Times New Roman" w:hAnsi="Times New Roman" w:cs="Times New Roman"/>
          <w:sz w:val="24"/>
          <w:szCs w:val="24"/>
        </w:rPr>
        <w:t>Н.И. ,</w:t>
      </w:r>
      <w:proofErr w:type="gramEnd"/>
      <w:r>
        <w:rPr>
          <w:rFonts w:ascii="Times New Roman" w:eastAsia="Times New Roman" w:hAnsi="Times New Roman" w:cs="Times New Roman"/>
          <w:sz w:val="24"/>
          <w:szCs w:val="24"/>
        </w:rPr>
        <w:t xml:space="preserve"> Матвеев А.И.  "Обществознание. 11 класс. "            Учебник для 11 класса общеобразовательных. </w:t>
      </w:r>
      <w:proofErr w:type="gramStart"/>
      <w:r>
        <w:rPr>
          <w:rFonts w:ascii="Times New Roman" w:eastAsia="Times New Roman" w:hAnsi="Times New Roman" w:cs="Times New Roman"/>
          <w:sz w:val="24"/>
          <w:szCs w:val="24"/>
        </w:rPr>
        <w:t>учреждений .</w:t>
      </w:r>
      <w:proofErr w:type="gramEnd"/>
      <w:r>
        <w:rPr>
          <w:rFonts w:ascii="Times New Roman" w:eastAsia="Times New Roman" w:hAnsi="Times New Roman" w:cs="Times New Roman"/>
          <w:sz w:val="24"/>
          <w:szCs w:val="24"/>
        </w:rPr>
        <w:t xml:space="preserve"> М.: Просвещение. 2010 год.</w:t>
      </w:r>
    </w:p>
    <w:p w:rsidR="007A6A4A" w:rsidRDefault="00CB10AF">
      <w:pPr>
        <w:widowControl w:val="0"/>
        <w:numPr>
          <w:ilvl w:val="0"/>
          <w:numId w:val="10"/>
        </w:numPr>
        <w:tabs>
          <w:tab w:val="left" w:pos="720"/>
        </w:tabs>
        <w:spacing w:after="0" w:line="240" w:lineRule="auto"/>
        <w:jc w:val="both"/>
      </w:pPr>
      <w:r>
        <w:rPr>
          <w:rFonts w:ascii="Times New Roman" w:eastAsia="Times New Roman" w:hAnsi="Times New Roman" w:cs="Times New Roman"/>
          <w:sz w:val="24"/>
          <w:szCs w:val="24"/>
        </w:rPr>
        <w:t xml:space="preserve">Методические рекомендации по курсу «Человек и общество»: 10—11 классы: В 2 ч. / Под. ред. Л. Н. </w:t>
      </w:r>
      <w:proofErr w:type="spellStart"/>
      <w:r>
        <w:rPr>
          <w:rFonts w:ascii="Times New Roman" w:eastAsia="Times New Roman" w:hAnsi="Times New Roman" w:cs="Times New Roman"/>
          <w:sz w:val="24"/>
          <w:szCs w:val="24"/>
        </w:rPr>
        <w:t>Боголюбова.М</w:t>
      </w:r>
      <w:proofErr w:type="spellEnd"/>
      <w:r>
        <w:rPr>
          <w:rFonts w:ascii="Times New Roman" w:eastAsia="Times New Roman" w:hAnsi="Times New Roman" w:cs="Times New Roman"/>
          <w:sz w:val="24"/>
          <w:szCs w:val="24"/>
        </w:rPr>
        <w:t>.: Просвещение. 2008 год.</w:t>
      </w:r>
    </w:p>
    <w:p w:rsidR="007A6A4A" w:rsidRDefault="00CB10AF">
      <w:pPr>
        <w:widowControl w:val="0"/>
        <w:numPr>
          <w:ilvl w:val="0"/>
          <w:numId w:val="10"/>
        </w:numPr>
        <w:tabs>
          <w:tab w:val="left" w:pos="720"/>
        </w:tabs>
        <w:spacing w:after="0" w:line="240" w:lineRule="auto"/>
        <w:jc w:val="both"/>
      </w:pPr>
      <w:r>
        <w:rPr>
          <w:rFonts w:ascii="Times New Roman" w:eastAsia="Times New Roman" w:hAnsi="Times New Roman" w:cs="Times New Roman"/>
          <w:sz w:val="24"/>
          <w:szCs w:val="24"/>
        </w:rPr>
        <w:t xml:space="preserve">Дидактические материалы по курсу «Человек и общество»: 10—11 классы / Под ред. Л. Н. Боголюбова, А.Т. </w:t>
      </w:r>
      <w:proofErr w:type="spellStart"/>
      <w:r>
        <w:rPr>
          <w:rFonts w:ascii="Times New Roman" w:eastAsia="Times New Roman" w:hAnsi="Times New Roman" w:cs="Times New Roman"/>
          <w:sz w:val="24"/>
          <w:szCs w:val="24"/>
        </w:rPr>
        <w:t>Кинкулькина.М</w:t>
      </w:r>
      <w:proofErr w:type="spellEnd"/>
      <w:r>
        <w:rPr>
          <w:rFonts w:ascii="Times New Roman" w:eastAsia="Times New Roman" w:hAnsi="Times New Roman" w:cs="Times New Roman"/>
          <w:sz w:val="24"/>
          <w:szCs w:val="24"/>
        </w:rPr>
        <w:t>.: Просвещение. 2008 год.</w:t>
      </w:r>
    </w:p>
    <w:p w:rsidR="007A6A4A" w:rsidRDefault="00CB10AF">
      <w:pPr>
        <w:widowControl w:val="0"/>
        <w:numPr>
          <w:ilvl w:val="0"/>
          <w:numId w:val="10"/>
        </w:numPr>
        <w:tabs>
          <w:tab w:val="left" w:pos="720"/>
        </w:tabs>
        <w:spacing w:after="0" w:line="240" w:lineRule="auto"/>
        <w:jc w:val="both"/>
      </w:pPr>
      <w:r>
        <w:rPr>
          <w:rFonts w:ascii="Times New Roman" w:eastAsia="Times New Roman" w:hAnsi="Times New Roman" w:cs="Times New Roman"/>
          <w:sz w:val="24"/>
          <w:szCs w:val="24"/>
        </w:rPr>
        <w:t xml:space="preserve">"Обществознание".11 класс. Поурочные планы по </w:t>
      </w:r>
      <w:proofErr w:type="gramStart"/>
      <w:r>
        <w:rPr>
          <w:rFonts w:ascii="Times New Roman" w:eastAsia="Times New Roman" w:hAnsi="Times New Roman" w:cs="Times New Roman"/>
          <w:sz w:val="24"/>
          <w:szCs w:val="24"/>
        </w:rPr>
        <w:t>учебнику  Л.Н.</w:t>
      </w:r>
      <w:proofErr w:type="gramEnd"/>
      <w:r>
        <w:rPr>
          <w:rFonts w:ascii="Times New Roman" w:eastAsia="Times New Roman" w:hAnsi="Times New Roman" w:cs="Times New Roman"/>
          <w:sz w:val="24"/>
          <w:szCs w:val="24"/>
        </w:rPr>
        <w:t xml:space="preserve"> Боголюбова. Автор-составитель </w:t>
      </w:r>
      <w:proofErr w:type="spellStart"/>
      <w:r>
        <w:rPr>
          <w:rFonts w:ascii="Times New Roman" w:eastAsia="Times New Roman" w:hAnsi="Times New Roman" w:cs="Times New Roman"/>
          <w:sz w:val="24"/>
          <w:szCs w:val="24"/>
        </w:rPr>
        <w:t>С.Н.Степанько</w:t>
      </w:r>
      <w:proofErr w:type="spellEnd"/>
      <w:r>
        <w:rPr>
          <w:rFonts w:ascii="Times New Roman" w:eastAsia="Times New Roman" w:hAnsi="Times New Roman" w:cs="Times New Roman"/>
          <w:sz w:val="24"/>
          <w:szCs w:val="24"/>
        </w:rPr>
        <w:t>.  "Учитель</w:t>
      </w:r>
      <w:proofErr w:type="gramStart"/>
      <w:r>
        <w:rPr>
          <w:rFonts w:ascii="Times New Roman" w:eastAsia="Times New Roman" w:hAnsi="Times New Roman" w:cs="Times New Roman"/>
          <w:sz w:val="24"/>
          <w:szCs w:val="24"/>
        </w:rPr>
        <w:t>".Волгоград</w:t>
      </w:r>
      <w:proofErr w:type="gramEnd"/>
      <w:r>
        <w:rPr>
          <w:rFonts w:ascii="Times New Roman" w:eastAsia="Times New Roman" w:hAnsi="Times New Roman" w:cs="Times New Roman"/>
          <w:sz w:val="24"/>
          <w:szCs w:val="24"/>
        </w:rPr>
        <w:t>.2007год</w:t>
      </w:r>
    </w:p>
    <w:p w:rsidR="007A6A4A" w:rsidRDefault="00CB10AF">
      <w:pPr>
        <w:numPr>
          <w:ilvl w:val="0"/>
          <w:numId w:val="2"/>
        </w:numPr>
        <w:tabs>
          <w:tab w:val="left" w:pos="715"/>
        </w:tabs>
        <w:spacing w:before="10" w:after="0" w:line="283" w:lineRule="auto"/>
        <w:ind w:left="715" w:hanging="350"/>
        <w:rPr>
          <w:sz w:val="24"/>
          <w:szCs w:val="24"/>
        </w:rPr>
      </w:pPr>
      <w:r>
        <w:rPr>
          <w:rFonts w:ascii="Times New Roman" w:eastAsia="Times New Roman" w:hAnsi="Times New Roman" w:cs="Times New Roman"/>
          <w:sz w:val="24"/>
          <w:szCs w:val="24"/>
        </w:rPr>
        <w:t xml:space="preserve">Большой энциклопедический </w:t>
      </w:r>
      <w:proofErr w:type="gramStart"/>
      <w:r>
        <w:rPr>
          <w:rFonts w:ascii="Times New Roman" w:eastAsia="Times New Roman" w:hAnsi="Times New Roman" w:cs="Times New Roman"/>
          <w:sz w:val="24"/>
          <w:szCs w:val="24"/>
        </w:rPr>
        <w:t>словарь.-</w:t>
      </w:r>
      <w:proofErr w:type="gramEnd"/>
      <w:r>
        <w:rPr>
          <w:rFonts w:ascii="Times New Roman" w:eastAsia="Times New Roman" w:hAnsi="Times New Roman" w:cs="Times New Roman"/>
          <w:sz w:val="24"/>
          <w:szCs w:val="24"/>
        </w:rPr>
        <w:t xml:space="preserve"> М.: Дрофа, 1999. Лоскутова М.В. Устная история: Методические рекомендации по проведению исследования. - СПб.</w:t>
      </w:r>
    </w:p>
    <w:p w:rsidR="007A6A4A" w:rsidRDefault="00CB10AF">
      <w:pPr>
        <w:numPr>
          <w:ilvl w:val="0"/>
          <w:numId w:val="2"/>
        </w:numPr>
        <w:tabs>
          <w:tab w:val="left" w:pos="715"/>
        </w:tabs>
        <w:spacing w:before="58" w:after="0" w:line="274" w:lineRule="auto"/>
        <w:ind w:left="715" w:hanging="350"/>
        <w:rPr>
          <w:sz w:val="24"/>
          <w:szCs w:val="24"/>
        </w:rPr>
      </w:pPr>
      <w:r>
        <w:rPr>
          <w:rFonts w:ascii="Times New Roman" w:eastAsia="Times New Roman" w:hAnsi="Times New Roman" w:cs="Times New Roman"/>
          <w:sz w:val="24"/>
          <w:szCs w:val="24"/>
        </w:rPr>
        <w:t xml:space="preserve">Кравченко А.И. Задачник по обществознанию. 10-11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 М.: ООО «ТИД «Русское слово - РС», И.А. Панова, Г.И. </w:t>
      </w:r>
      <w:proofErr w:type="spellStart"/>
      <w:r>
        <w:rPr>
          <w:rFonts w:ascii="Times New Roman" w:eastAsia="Times New Roman" w:hAnsi="Times New Roman" w:cs="Times New Roman"/>
          <w:sz w:val="24"/>
          <w:szCs w:val="24"/>
        </w:rPr>
        <w:t>Ускова</w:t>
      </w:r>
      <w:proofErr w:type="spellEnd"/>
      <w:r>
        <w:rPr>
          <w:rFonts w:ascii="Times New Roman" w:eastAsia="Times New Roman" w:hAnsi="Times New Roman" w:cs="Times New Roman"/>
          <w:sz w:val="24"/>
          <w:szCs w:val="24"/>
        </w:rPr>
        <w:t>, История России. Методические рекомендации и контрольные задания.</w:t>
      </w:r>
    </w:p>
    <w:p w:rsidR="007A6A4A" w:rsidRDefault="00CB10AF">
      <w:pPr>
        <w:numPr>
          <w:ilvl w:val="0"/>
          <w:numId w:val="2"/>
        </w:numPr>
        <w:tabs>
          <w:tab w:val="left" w:pos="715"/>
        </w:tabs>
        <w:spacing w:before="58" w:after="0" w:line="274" w:lineRule="auto"/>
        <w:ind w:left="715" w:hanging="350"/>
        <w:rPr>
          <w:sz w:val="24"/>
          <w:szCs w:val="24"/>
        </w:rPr>
      </w:pPr>
      <w:r>
        <w:rPr>
          <w:rFonts w:ascii="Times New Roman" w:eastAsia="Times New Roman" w:hAnsi="Times New Roman" w:cs="Times New Roman"/>
          <w:sz w:val="24"/>
          <w:szCs w:val="24"/>
        </w:rPr>
        <w:t>Тесты по обществознанию: пособие для подготовки к ЕГЭ, выпускному и вступительному тестированию. - М.: ИКЦ «</w:t>
      </w:r>
      <w:proofErr w:type="spellStart"/>
      <w:r>
        <w:rPr>
          <w:rFonts w:ascii="Times New Roman" w:eastAsia="Times New Roman" w:hAnsi="Times New Roman" w:cs="Times New Roman"/>
          <w:sz w:val="24"/>
          <w:szCs w:val="24"/>
        </w:rPr>
        <w:t>МарТ</w:t>
      </w:r>
      <w:proofErr w:type="spellEnd"/>
      <w:r>
        <w:rPr>
          <w:rFonts w:ascii="Times New Roman" w:eastAsia="Times New Roman" w:hAnsi="Times New Roman" w:cs="Times New Roman"/>
          <w:sz w:val="24"/>
          <w:szCs w:val="24"/>
        </w:rPr>
        <w:t>»,</w:t>
      </w:r>
    </w:p>
    <w:p w:rsidR="007A6A4A" w:rsidRDefault="00CB10AF">
      <w:pPr>
        <w:numPr>
          <w:ilvl w:val="0"/>
          <w:numId w:val="2"/>
        </w:numPr>
        <w:tabs>
          <w:tab w:val="left" w:pos="715"/>
        </w:tabs>
        <w:spacing w:before="77" w:after="0" w:line="240" w:lineRule="auto"/>
        <w:ind w:left="365"/>
        <w:rPr>
          <w:sz w:val="24"/>
          <w:szCs w:val="24"/>
        </w:rPr>
      </w:pPr>
      <w:r>
        <w:rPr>
          <w:rFonts w:ascii="Times New Roman" w:eastAsia="Times New Roman" w:hAnsi="Times New Roman" w:cs="Times New Roman"/>
          <w:sz w:val="24"/>
          <w:szCs w:val="24"/>
        </w:rPr>
        <w:t>Обществознание в таблицах и схемах: 10-11 класс. -М.: Астрель,2009-09-03</w:t>
      </w:r>
    </w:p>
    <w:p w:rsidR="007A6A4A" w:rsidRDefault="00CB10AF">
      <w:pPr>
        <w:numPr>
          <w:ilvl w:val="0"/>
          <w:numId w:val="2"/>
        </w:numPr>
        <w:tabs>
          <w:tab w:val="left" w:pos="715"/>
        </w:tabs>
        <w:spacing w:before="58" w:after="0" w:line="278" w:lineRule="auto"/>
        <w:ind w:left="715" w:hanging="350"/>
        <w:rPr>
          <w:sz w:val="24"/>
          <w:szCs w:val="24"/>
        </w:rPr>
      </w:pPr>
      <w:r>
        <w:rPr>
          <w:rFonts w:ascii="Times New Roman" w:eastAsia="Times New Roman" w:hAnsi="Times New Roman" w:cs="Times New Roman"/>
          <w:sz w:val="24"/>
          <w:szCs w:val="24"/>
        </w:rPr>
        <w:t xml:space="preserve">Политика. Право. </w:t>
      </w:r>
      <w:proofErr w:type="spellStart"/>
      <w:r>
        <w:rPr>
          <w:rFonts w:ascii="Times New Roman" w:eastAsia="Times New Roman" w:hAnsi="Times New Roman" w:cs="Times New Roman"/>
          <w:sz w:val="24"/>
          <w:szCs w:val="24"/>
        </w:rPr>
        <w:t>Граждановедение</w:t>
      </w:r>
      <w:proofErr w:type="spellEnd"/>
      <w:r>
        <w:rPr>
          <w:rFonts w:ascii="Times New Roman" w:eastAsia="Times New Roman" w:hAnsi="Times New Roman" w:cs="Times New Roman"/>
          <w:sz w:val="24"/>
          <w:szCs w:val="24"/>
        </w:rPr>
        <w:t xml:space="preserve"> Школьный практикум 9-11 классы. - М.: Дрофа,1999</w:t>
      </w:r>
    </w:p>
    <w:p w:rsidR="007A6A4A" w:rsidRDefault="00CB10AF">
      <w:pPr>
        <w:spacing w:before="106"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p w:rsidR="007A6A4A" w:rsidRDefault="00CB10AF">
      <w:pPr>
        <w:numPr>
          <w:ilvl w:val="0"/>
          <w:numId w:val="2"/>
        </w:numPr>
        <w:tabs>
          <w:tab w:val="left" w:pos="715"/>
        </w:tabs>
        <w:spacing w:before="43" w:after="0" w:line="293" w:lineRule="auto"/>
        <w:ind w:left="365"/>
        <w:rPr>
          <w:sz w:val="24"/>
          <w:szCs w:val="24"/>
        </w:rPr>
      </w:pPr>
      <w:r>
        <w:rPr>
          <w:rFonts w:ascii="Times New Roman" w:eastAsia="Times New Roman" w:hAnsi="Times New Roman" w:cs="Times New Roman"/>
          <w:sz w:val="24"/>
          <w:szCs w:val="24"/>
        </w:rPr>
        <w:t>Таблицы</w:t>
      </w:r>
    </w:p>
    <w:p w:rsidR="007A6A4A" w:rsidRDefault="00CB10AF">
      <w:pPr>
        <w:numPr>
          <w:ilvl w:val="0"/>
          <w:numId w:val="2"/>
        </w:numPr>
        <w:tabs>
          <w:tab w:val="left" w:pos="715"/>
        </w:tabs>
        <w:spacing w:after="0" w:line="293" w:lineRule="auto"/>
        <w:ind w:left="365"/>
        <w:rPr>
          <w:sz w:val="24"/>
          <w:szCs w:val="24"/>
        </w:rPr>
      </w:pPr>
      <w:r>
        <w:rPr>
          <w:rFonts w:ascii="Times New Roman" w:eastAsia="Times New Roman" w:hAnsi="Times New Roman" w:cs="Times New Roman"/>
          <w:sz w:val="24"/>
          <w:szCs w:val="24"/>
        </w:rPr>
        <w:t>Схемы</w:t>
      </w:r>
    </w:p>
    <w:p w:rsidR="007A6A4A" w:rsidRDefault="00CB10AF">
      <w:pPr>
        <w:numPr>
          <w:ilvl w:val="0"/>
          <w:numId w:val="2"/>
        </w:numPr>
        <w:tabs>
          <w:tab w:val="left" w:pos="715"/>
        </w:tabs>
        <w:spacing w:after="0" w:line="293" w:lineRule="auto"/>
        <w:ind w:left="365"/>
        <w:rPr>
          <w:sz w:val="24"/>
          <w:szCs w:val="24"/>
        </w:rPr>
      </w:pPr>
      <w:r>
        <w:rPr>
          <w:rFonts w:ascii="Times New Roman" w:eastAsia="Times New Roman" w:hAnsi="Times New Roman" w:cs="Times New Roman"/>
          <w:sz w:val="24"/>
          <w:szCs w:val="24"/>
        </w:rPr>
        <w:t>Презентации</w:t>
      </w:r>
    </w:p>
    <w:p w:rsidR="007A6A4A" w:rsidRDefault="00CB10AF">
      <w:pPr>
        <w:numPr>
          <w:ilvl w:val="0"/>
          <w:numId w:val="2"/>
        </w:numPr>
        <w:tabs>
          <w:tab w:val="left" w:pos="715"/>
        </w:tabs>
        <w:spacing w:after="0" w:line="293" w:lineRule="auto"/>
        <w:ind w:left="365"/>
        <w:rPr>
          <w:sz w:val="24"/>
          <w:szCs w:val="24"/>
        </w:rPr>
      </w:pPr>
      <w:r>
        <w:rPr>
          <w:rFonts w:ascii="Times New Roman" w:eastAsia="Times New Roman" w:hAnsi="Times New Roman" w:cs="Times New Roman"/>
          <w:sz w:val="24"/>
          <w:szCs w:val="24"/>
        </w:rPr>
        <w:t>иллюстрации</w:t>
      </w:r>
    </w:p>
    <w:p w:rsidR="007A6A4A" w:rsidRDefault="00CB10AF">
      <w:pPr>
        <w:spacing w:before="48" w:after="0" w:line="293"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Дидактический материал</w:t>
      </w:r>
    </w:p>
    <w:p w:rsidR="007A6A4A" w:rsidRDefault="00CB10AF">
      <w:pPr>
        <w:numPr>
          <w:ilvl w:val="0"/>
          <w:numId w:val="3"/>
        </w:numPr>
        <w:tabs>
          <w:tab w:val="left" w:pos="715"/>
        </w:tabs>
        <w:spacing w:after="0" w:line="293" w:lineRule="auto"/>
        <w:ind w:left="360"/>
        <w:rPr>
          <w:sz w:val="24"/>
          <w:szCs w:val="24"/>
        </w:rPr>
      </w:pPr>
      <w:r>
        <w:rPr>
          <w:rFonts w:ascii="Times New Roman" w:eastAsia="Times New Roman" w:hAnsi="Times New Roman" w:cs="Times New Roman"/>
          <w:sz w:val="24"/>
          <w:szCs w:val="24"/>
        </w:rPr>
        <w:t>Раздаточный материал</w:t>
      </w:r>
    </w:p>
    <w:p w:rsidR="007A6A4A" w:rsidRDefault="00CB10AF">
      <w:pPr>
        <w:numPr>
          <w:ilvl w:val="0"/>
          <w:numId w:val="3"/>
        </w:numPr>
        <w:tabs>
          <w:tab w:val="left" w:pos="715"/>
        </w:tabs>
        <w:spacing w:after="0" w:line="293" w:lineRule="auto"/>
        <w:ind w:left="360"/>
        <w:rPr>
          <w:sz w:val="24"/>
          <w:szCs w:val="24"/>
        </w:rPr>
      </w:pPr>
      <w:r>
        <w:rPr>
          <w:rFonts w:ascii="Times New Roman" w:eastAsia="Times New Roman" w:hAnsi="Times New Roman" w:cs="Times New Roman"/>
          <w:sz w:val="24"/>
          <w:szCs w:val="24"/>
        </w:rPr>
        <w:t>Тесты</w:t>
      </w:r>
    </w:p>
    <w:p w:rsidR="007A6A4A" w:rsidRDefault="00CB10AF">
      <w:pPr>
        <w:numPr>
          <w:ilvl w:val="0"/>
          <w:numId w:val="3"/>
        </w:numPr>
        <w:tabs>
          <w:tab w:val="left" w:pos="715"/>
        </w:tabs>
        <w:spacing w:after="0" w:line="293" w:lineRule="auto"/>
        <w:ind w:left="360"/>
        <w:rPr>
          <w:sz w:val="24"/>
          <w:szCs w:val="24"/>
        </w:rPr>
      </w:pPr>
      <w:r>
        <w:rPr>
          <w:rFonts w:ascii="Times New Roman" w:eastAsia="Times New Roman" w:hAnsi="Times New Roman" w:cs="Times New Roman"/>
          <w:sz w:val="24"/>
          <w:szCs w:val="24"/>
        </w:rPr>
        <w:t>Фрагменты источников</w:t>
      </w:r>
    </w:p>
    <w:p w:rsidR="007A6A4A" w:rsidRDefault="00CB10AF">
      <w:pPr>
        <w:numPr>
          <w:ilvl w:val="0"/>
          <w:numId w:val="3"/>
        </w:numPr>
        <w:tabs>
          <w:tab w:val="left" w:pos="715"/>
        </w:tabs>
        <w:spacing w:after="0" w:line="293" w:lineRule="auto"/>
        <w:ind w:left="360"/>
        <w:rPr>
          <w:sz w:val="24"/>
          <w:szCs w:val="24"/>
        </w:rPr>
      </w:pPr>
      <w:r>
        <w:rPr>
          <w:rFonts w:ascii="Times New Roman" w:eastAsia="Times New Roman" w:hAnsi="Times New Roman" w:cs="Times New Roman"/>
          <w:sz w:val="24"/>
          <w:szCs w:val="24"/>
        </w:rPr>
        <w:t>Статистические данные</w:t>
      </w:r>
    </w:p>
    <w:p w:rsidR="007A6A4A" w:rsidRDefault="00CB10AF">
      <w:pPr>
        <w:numPr>
          <w:ilvl w:val="0"/>
          <w:numId w:val="3"/>
        </w:numPr>
        <w:tabs>
          <w:tab w:val="left" w:pos="715"/>
        </w:tabs>
        <w:spacing w:after="0" w:line="293" w:lineRule="auto"/>
        <w:ind w:left="360"/>
        <w:rPr>
          <w:sz w:val="24"/>
          <w:szCs w:val="24"/>
        </w:rPr>
      </w:pPr>
      <w:r>
        <w:rPr>
          <w:rFonts w:ascii="Times New Roman" w:eastAsia="Times New Roman" w:hAnsi="Times New Roman" w:cs="Times New Roman"/>
          <w:sz w:val="24"/>
          <w:szCs w:val="24"/>
        </w:rPr>
        <w:t>Диаграммы</w:t>
      </w:r>
    </w:p>
    <w:p w:rsidR="007A6A4A" w:rsidRDefault="00CB10AF">
      <w:pPr>
        <w:numPr>
          <w:ilvl w:val="0"/>
          <w:numId w:val="3"/>
        </w:numPr>
        <w:tabs>
          <w:tab w:val="left" w:pos="715"/>
        </w:tabs>
        <w:spacing w:after="0" w:line="293" w:lineRule="auto"/>
        <w:ind w:left="360"/>
        <w:rPr>
          <w:sz w:val="24"/>
          <w:szCs w:val="24"/>
        </w:rPr>
      </w:pPr>
      <w:r>
        <w:rPr>
          <w:rFonts w:ascii="Times New Roman" w:eastAsia="Times New Roman" w:hAnsi="Times New Roman" w:cs="Times New Roman"/>
          <w:sz w:val="24"/>
          <w:szCs w:val="24"/>
        </w:rPr>
        <w:t>Анкеты и опросники</w:t>
      </w: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40" w:lineRule="auto"/>
        <w:rPr>
          <w:rFonts w:ascii="Calibri" w:eastAsia="Calibri" w:hAnsi="Calibri" w:cs="Calibri"/>
          <w:sz w:val="24"/>
          <w:szCs w:val="24"/>
        </w:rPr>
      </w:pPr>
    </w:p>
    <w:p w:rsidR="007A6A4A" w:rsidRDefault="007A6A4A">
      <w:pPr>
        <w:spacing w:after="0" w:line="250" w:lineRule="auto"/>
        <w:rPr>
          <w:rFonts w:ascii="Calibri" w:eastAsia="Calibri" w:hAnsi="Calibri" w:cs="Calibri"/>
          <w:sz w:val="24"/>
          <w:szCs w:val="24"/>
        </w:rPr>
      </w:pPr>
    </w:p>
    <w:p w:rsidR="007A6A4A" w:rsidRDefault="007A6A4A">
      <w:pPr>
        <w:spacing w:after="0" w:line="250" w:lineRule="auto"/>
        <w:rPr>
          <w:rFonts w:ascii="Calibri" w:eastAsia="Calibri" w:hAnsi="Calibri" w:cs="Calibri"/>
          <w:sz w:val="24"/>
          <w:szCs w:val="24"/>
        </w:rPr>
      </w:pPr>
    </w:p>
    <w:p w:rsidR="007A6A4A" w:rsidRDefault="00CB10AF">
      <w:pPr>
        <w:spacing w:after="0" w:line="250" w:lineRule="auto"/>
        <w:rPr>
          <w:rFonts w:ascii="Times New Roman" w:eastAsia="Times New Roman" w:hAnsi="Times New Roman" w:cs="Times New Roman"/>
          <w:b/>
          <w:sz w:val="24"/>
          <w:szCs w:val="24"/>
        </w:rPr>
      </w:pPr>
      <w:r>
        <w:rPr>
          <w:rFonts w:ascii="Calibri" w:eastAsia="Calibri" w:hAnsi="Calibri" w:cs="Calibri"/>
          <w:sz w:val="24"/>
          <w:szCs w:val="24"/>
        </w:rPr>
        <w:t xml:space="preserve">                                                            </w:t>
      </w:r>
      <w:r>
        <w:rPr>
          <w:rFonts w:ascii="Times New Roman" w:eastAsia="Times New Roman" w:hAnsi="Times New Roman" w:cs="Times New Roman"/>
          <w:b/>
          <w:sz w:val="24"/>
          <w:szCs w:val="24"/>
        </w:rPr>
        <w:t>Список литературы</w:t>
      </w:r>
    </w:p>
    <w:p w:rsidR="007A6A4A" w:rsidRDefault="00CB10AF">
      <w:pPr>
        <w:numPr>
          <w:ilvl w:val="0"/>
          <w:numId w:val="4"/>
        </w:numPr>
        <w:tabs>
          <w:tab w:val="left" w:pos="581"/>
        </w:tabs>
        <w:spacing w:after="0" w:line="250" w:lineRule="auto"/>
        <w:ind w:firstLine="91"/>
        <w:jc w:val="both"/>
        <w:rPr>
          <w:sz w:val="24"/>
          <w:szCs w:val="24"/>
        </w:rPr>
      </w:pPr>
      <w:r>
        <w:rPr>
          <w:rFonts w:ascii="Times New Roman" w:eastAsia="Times New Roman" w:hAnsi="Times New Roman" w:cs="Times New Roman"/>
          <w:sz w:val="24"/>
          <w:szCs w:val="24"/>
        </w:rPr>
        <w:t xml:space="preserve">Боголюбов, Л. К, </w:t>
      </w:r>
      <w:proofErr w:type="spellStart"/>
      <w:r>
        <w:rPr>
          <w:rFonts w:ascii="Times New Roman" w:eastAsia="Times New Roman" w:hAnsi="Times New Roman" w:cs="Times New Roman"/>
          <w:sz w:val="24"/>
          <w:szCs w:val="24"/>
        </w:rPr>
        <w:t>Лазебникова</w:t>
      </w:r>
      <w:proofErr w:type="spellEnd"/>
      <w:r>
        <w:rPr>
          <w:rFonts w:ascii="Times New Roman" w:eastAsia="Times New Roman" w:hAnsi="Times New Roman" w:cs="Times New Roman"/>
          <w:sz w:val="24"/>
          <w:szCs w:val="24"/>
        </w:rPr>
        <w:t xml:space="preserve">, А. Ю., Иванова, Л. Ф. и др. Человек и общество. Обществознание: учебник для учащихся 10-11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общеобразовательных учреждений. - В 2 ч. - Ч. 2. - 11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 под ред. Л. Н. Боголюбова, А. Ю. </w:t>
      </w:r>
      <w:proofErr w:type="spellStart"/>
      <w:r>
        <w:rPr>
          <w:rFonts w:ascii="Times New Roman" w:eastAsia="Times New Roman" w:hAnsi="Times New Roman" w:cs="Times New Roman"/>
          <w:sz w:val="24"/>
          <w:szCs w:val="24"/>
        </w:rPr>
        <w:t>Лазебниковой</w:t>
      </w:r>
      <w:proofErr w:type="spellEnd"/>
      <w:r>
        <w:rPr>
          <w:rFonts w:ascii="Times New Roman" w:eastAsia="Times New Roman" w:hAnsi="Times New Roman" w:cs="Times New Roman"/>
          <w:sz w:val="24"/>
          <w:szCs w:val="24"/>
        </w:rPr>
        <w:t>. - Изд. 4-е. - М.: Просвещение, 2005. - 281 с.</w:t>
      </w:r>
    </w:p>
    <w:p w:rsidR="007A6A4A" w:rsidRDefault="007A6A4A">
      <w:pPr>
        <w:tabs>
          <w:tab w:val="left" w:pos="581"/>
        </w:tabs>
        <w:spacing w:after="0" w:line="250" w:lineRule="auto"/>
        <w:jc w:val="both"/>
        <w:rPr>
          <w:rFonts w:ascii="Times New Roman" w:eastAsia="Times New Roman" w:hAnsi="Times New Roman" w:cs="Times New Roman"/>
          <w:sz w:val="24"/>
          <w:szCs w:val="24"/>
        </w:rPr>
      </w:pPr>
    </w:p>
    <w:p w:rsidR="007A6A4A" w:rsidRDefault="00CB10AF">
      <w:pPr>
        <w:numPr>
          <w:ilvl w:val="0"/>
          <w:numId w:val="4"/>
        </w:numPr>
        <w:tabs>
          <w:tab w:val="left" w:pos="581"/>
        </w:tabs>
        <w:spacing w:after="0" w:line="250" w:lineRule="auto"/>
        <w:ind w:firstLine="91"/>
        <w:jc w:val="both"/>
        <w:rPr>
          <w:sz w:val="24"/>
          <w:szCs w:val="24"/>
        </w:rPr>
      </w:pPr>
      <w:r>
        <w:rPr>
          <w:rFonts w:ascii="Times New Roman" w:eastAsia="Times New Roman" w:hAnsi="Times New Roman" w:cs="Times New Roman"/>
          <w:sz w:val="24"/>
          <w:szCs w:val="24"/>
        </w:rPr>
        <w:t xml:space="preserve">Боголюбов, Л. К, </w:t>
      </w:r>
      <w:proofErr w:type="spellStart"/>
      <w:r>
        <w:rPr>
          <w:rFonts w:ascii="Times New Roman" w:eastAsia="Times New Roman" w:hAnsi="Times New Roman" w:cs="Times New Roman"/>
          <w:sz w:val="24"/>
          <w:szCs w:val="24"/>
        </w:rPr>
        <w:t>Лазебникова</w:t>
      </w:r>
      <w:proofErr w:type="spellEnd"/>
      <w:r>
        <w:rPr>
          <w:rFonts w:ascii="Times New Roman" w:eastAsia="Times New Roman" w:hAnsi="Times New Roman" w:cs="Times New Roman"/>
          <w:sz w:val="24"/>
          <w:szCs w:val="24"/>
        </w:rPr>
        <w:t xml:space="preserve">, А. Ю., Иванова, Л. Ф. Методические рекомендации по курсу «Человек и общество». - В 2 ч. - Ч. 2. 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 под ред. Л. Н. Боголюбова. - М.: Просвещение, 2000. - 191 с.</w:t>
      </w:r>
    </w:p>
    <w:p w:rsidR="007A6A4A" w:rsidRDefault="007A6A4A">
      <w:pPr>
        <w:tabs>
          <w:tab w:val="left" w:pos="581"/>
        </w:tabs>
        <w:spacing w:after="0" w:line="250" w:lineRule="auto"/>
        <w:jc w:val="both"/>
        <w:rPr>
          <w:rFonts w:ascii="Times New Roman" w:eastAsia="Times New Roman" w:hAnsi="Times New Roman" w:cs="Times New Roman"/>
          <w:sz w:val="24"/>
          <w:szCs w:val="24"/>
        </w:rPr>
      </w:pPr>
    </w:p>
    <w:p w:rsidR="007A6A4A" w:rsidRDefault="00CB10AF">
      <w:pPr>
        <w:numPr>
          <w:ilvl w:val="0"/>
          <w:numId w:val="4"/>
        </w:numPr>
        <w:tabs>
          <w:tab w:val="left" w:pos="581"/>
        </w:tabs>
        <w:spacing w:after="0" w:line="250" w:lineRule="auto"/>
        <w:ind w:firstLine="91"/>
        <w:jc w:val="both"/>
        <w:rPr>
          <w:sz w:val="24"/>
          <w:szCs w:val="24"/>
        </w:rPr>
      </w:pPr>
      <w:r>
        <w:rPr>
          <w:rFonts w:ascii="Times New Roman" w:eastAsia="Times New Roman" w:hAnsi="Times New Roman" w:cs="Times New Roman"/>
          <w:sz w:val="24"/>
          <w:szCs w:val="24"/>
        </w:rPr>
        <w:t xml:space="preserve">Бахмутова, Л. С. Методика преподавания обществознания: учебное пособие для студентов </w:t>
      </w:r>
      <w:proofErr w:type="spellStart"/>
      <w:r>
        <w:rPr>
          <w:rFonts w:ascii="Times New Roman" w:eastAsia="Times New Roman" w:hAnsi="Times New Roman" w:cs="Times New Roman"/>
          <w:sz w:val="24"/>
          <w:szCs w:val="24"/>
        </w:rPr>
        <w:t>пед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высш</w:t>
      </w:r>
      <w:proofErr w:type="spellEnd"/>
      <w:r>
        <w:rPr>
          <w:rFonts w:ascii="Times New Roman" w:eastAsia="Times New Roman" w:hAnsi="Times New Roman" w:cs="Times New Roman"/>
          <w:sz w:val="24"/>
          <w:szCs w:val="24"/>
        </w:rPr>
        <w:t xml:space="preserve">. заведений: в 2 ч. - М.: </w:t>
      </w:r>
      <w:proofErr w:type="spellStart"/>
      <w:r>
        <w:rPr>
          <w:rFonts w:ascii="Times New Roman" w:eastAsia="Times New Roman" w:hAnsi="Times New Roman" w:cs="Times New Roman"/>
          <w:sz w:val="24"/>
          <w:szCs w:val="24"/>
        </w:rPr>
        <w:t>Гуманит</w:t>
      </w:r>
      <w:proofErr w:type="spellEnd"/>
      <w:r>
        <w:rPr>
          <w:rFonts w:ascii="Times New Roman" w:eastAsia="Times New Roman" w:hAnsi="Times New Roman" w:cs="Times New Roman"/>
          <w:sz w:val="24"/>
          <w:szCs w:val="24"/>
        </w:rPr>
        <w:t>, изд. центр ВЛАДОС, 2001.</w:t>
      </w:r>
    </w:p>
    <w:p w:rsidR="007A6A4A" w:rsidRDefault="007A6A4A">
      <w:pPr>
        <w:tabs>
          <w:tab w:val="left" w:pos="581"/>
        </w:tabs>
        <w:spacing w:after="0" w:line="250" w:lineRule="auto"/>
        <w:ind w:left="91"/>
        <w:jc w:val="both"/>
        <w:rPr>
          <w:rFonts w:ascii="Times New Roman" w:eastAsia="Times New Roman" w:hAnsi="Times New Roman" w:cs="Times New Roman"/>
          <w:sz w:val="24"/>
          <w:szCs w:val="24"/>
        </w:rPr>
      </w:pPr>
    </w:p>
    <w:p w:rsidR="007A6A4A" w:rsidRDefault="00CB10AF">
      <w:pPr>
        <w:numPr>
          <w:ilvl w:val="0"/>
          <w:numId w:val="4"/>
        </w:numPr>
        <w:tabs>
          <w:tab w:val="left" w:pos="581"/>
        </w:tabs>
        <w:spacing w:after="0" w:line="250" w:lineRule="auto"/>
        <w:ind w:firstLine="91"/>
        <w:jc w:val="both"/>
        <w:rPr>
          <w:sz w:val="24"/>
          <w:szCs w:val="24"/>
        </w:rPr>
      </w:pPr>
      <w:r>
        <w:rPr>
          <w:rFonts w:ascii="Times New Roman" w:eastAsia="Times New Roman" w:hAnsi="Times New Roman" w:cs="Times New Roman"/>
          <w:sz w:val="24"/>
          <w:szCs w:val="24"/>
        </w:rPr>
        <w:t xml:space="preserve">Ибрагимов, Р. Ю. Сдаем основы социологии и политологии: для среднего и профессионального образования / Л. Ю. Ибрагимов, И. П. Савченко, Ю. Е. </w:t>
      </w:r>
      <w:proofErr w:type="spellStart"/>
      <w:r>
        <w:rPr>
          <w:rFonts w:ascii="Times New Roman" w:eastAsia="Times New Roman" w:hAnsi="Times New Roman" w:cs="Times New Roman"/>
          <w:sz w:val="24"/>
          <w:szCs w:val="24"/>
        </w:rPr>
        <w:t>Шепелева</w:t>
      </w:r>
      <w:proofErr w:type="spellEnd"/>
      <w:r>
        <w:rPr>
          <w:rFonts w:ascii="Times New Roman" w:eastAsia="Times New Roman" w:hAnsi="Times New Roman" w:cs="Times New Roman"/>
          <w:sz w:val="24"/>
          <w:szCs w:val="24"/>
        </w:rPr>
        <w:t>. - Ростов н/Д: Феникс, 2005. - 220 с.</w:t>
      </w:r>
    </w:p>
    <w:p w:rsidR="007A6A4A" w:rsidRDefault="007A6A4A">
      <w:pPr>
        <w:tabs>
          <w:tab w:val="left" w:pos="581"/>
        </w:tabs>
        <w:spacing w:before="5" w:after="0" w:line="250" w:lineRule="auto"/>
        <w:rPr>
          <w:rFonts w:ascii="Times New Roman" w:eastAsia="Times New Roman" w:hAnsi="Times New Roman" w:cs="Times New Roman"/>
          <w:sz w:val="24"/>
          <w:szCs w:val="24"/>
        </w:rPr>
      </w:pPr>
    </w:p>
    <w:p w:rsidR="007A6A4A" w:rsidRDefault="00CB10AF">
      <w:pPr>
        <w:numPr>
          <w:ilvl w:val="0"/>
          <w:numId w:val="4"/>
        </w:numPr>
        <w:tabs>
          <w:tab w:val="left" w:pos="581"/>
        </w:tabs>
        <w:spacing w:before="5" w:after="0" w:line="250" w:lineRule="auto"/>
        <w:ind w:firstLine="91"/>
        <w:rPr>
          <w:sz w:val="24"/>
          <w:szCs w:val="24"/>
        </w:rPr>
      </w:pPr>
      <w:r>
        <w:rPr>
          <w:rFonts w:ascii="Times New Roman" w:eastAsia="Times New Roman" w:hAnsi="Times New Roman" w:cs="Times New Roman"/>
          <w:sz w:val="24"/>
          <w:szCs w:val="24"/>
        </w:rPr>
        <w:t>Иоффе, А. И. Методические материалы по гражданскому образованию. - М.: изд. дом «Новый учебник», 2003. - 240 с.</w:t>
      </w:r>
    </w:p>
    <w:p w:rsidR="007A6A4A" w:rsidRDefault="007A6A4A">
      <w:pPr>
        <w:tabs>
          <w:tab w:val="left" w:pos="595"/>
        </w:tabs>
        <w:spacing w:after="0" w:line="250" w:lineRule="auto"/>
        <w:jc w:val="both"/>
        <w:rPr>
          <w:rFonts w:ascii="Times New Roman" w:eastAsia="Times New Roman" w:hAnsi="Times New Roman" w:cs="Times New Roman"/>
          <w:sz w:val="24"/>
          <w:szCs w:val="24"/>
        </w:rPr>
      </w:pPr>
    </w:p>
    <w:p w:rsidR="007A6A4A" w:rsidRDefault="00CB10AF">
      <w:pPr>
        <w:numPr>
          <w:ilvl w:val="0"/>
          <w:numId w:val="7"/>
        </w:numPr>
        <w:tabs>
          <w:tab w:val="left" w:pos="595"/>
        </w:tabs>
        <w:spacing w:after="0" w:line="250" w:lineRule="auto"/>
        <w:ind w:firstLine="91"/>
        <w:jc w:val="both"/>
        <w:rPr>
          <w:sz w:val="24"/>
          <w:szCs w:val="24"/>
        </w:rPr>
      </w:pPr>
      <w:r>
        <w:rPr>
          <w:rFonts w:ascii="Times New Roman" w:eastAsia="Times New Roman" w:hAnsi="Times New Roman" w:cs="Times New Roman"/>
          <w:sz w:val="24"/>
          <w:szCs w:val="24"/>
        </w:rPr>
        <w:t xml:space="preserve">Клименко, Л. В., </w:t>
      </w:r>
      <w:proofErr w:type="spellStart"/>
      <w:r>
        <w:rPr>
          <w:rFonts w:ascii="Times New Roman" w:eastAsia="Times New Roman" w:hAnsi="Times New Roman" w:cs="Times New Roman"/>
          <w:sz w:val="24"/>
          <w:szCs w:val="24"/>
        </w:rPr>
        <w:t>Румынина</w:t>
      </w:r>
      <w:proofErr w:type="spellEnd"/>
      <w:r>
        <w:rPr>
          <w:rFonts w:ascii="Times New Roman" w:eastAsia="Times New Roman" w:hAnsi="Times New Roman" w:cs="Times New Roman"/>
          <w:sz w:val="24"/>
          <w:szCs w:val="24"/>
        </w:rPr>
        <w:t>, В. В. Обществознание для школьников старших классов и поступающих в вузы: учебное пособие. - М.: Дрофа, 2001. - 480 с.</w:t>
      </w:r>
    </w:p>
    <w:p w:rsidR="007A6A4A" w:rsidRDefault="007A6A4A">
      <w:pPr>
        <w:tabs>
          <w:tab w:val="left" w:pos="595"/>
        </w:tabs>
        <w:spacing w:after="0" w:line="250" w:lineRule="auto"/>
        <w:ind w:left="91"/>
        <w:jc w:val="both"/>
        <w:rPr>
          <w:rFonts w:ascii="Times New Roman" w:eastAsia="Times New Roman" w:hAnsi="Times New Roman" w:cs="Times New Roman"/>
          <w:sz w:val="24"/>
          <w:szCs w:val="24"/>
        </w:rPr>
      </w:pPr>
    </w:p>
    <w:p w:rsidR="007A6A4A" w:rsidRDefault="00CB10AF">
      <w:pPr>
        <w:numPr>
          <w:ilvl w:val="0"/>
          <w:numId w:val="7"/>
        </w:numPr>
        <w:tabs>
          <w:tab w:val="left" w:pos="595"/>
        </w:tabs>
        <w:spacing w:after="0" w:line="250" w:lineRule="auto"/>
        <w:ind w:firstLine="91"/>
        <w:jc w:val="both"/>
        <w:rPr>
          <w:sz w:val="24"/>
          <w:szCs w:val="24"/>
        </w:rPr>
      </w:pPr>
      <w:r>
        <w:rPr>
          <w:rFonts w:ascii="Times New Roman" w:eastAsia="Times New Roman" w:hAnsi="Times New Roman" w:cs="Times New Roman"/>
          <w:sz w:val="24"/>
          <w:szCs w:val="24"/>
        </w:rPr>
        <w:t xml:space="preserve">Кравченко, А. И. Задачник по обществознанию: 10-11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-Изд. 2-е.- М: ООО «Торгово-издательский дом «Русское слово -РС», </w:t>
      </w:r>
      <w:proofErr w:type="gramStart"/>
      <w:r>
        <w:rPr>
          <w:rFonts w:ascii="Times New Roman" w:eastAsia="Times New Roman" w:hAnsi="Times New Roman" w:cs="Times New Roman"/>
          <w:sz w:val="24"/>
          <w:szCs w:val="24"/>
        </w:rPr>
        <w:t>2001.-</w:t>
      </w:r>
      <w:proofErr w:type="gramEnd"/>
      <w:r>
        <w:rPr>
          <w:rFonts w:ascii="Times New Roman" w:eastAsia="Times New Roman" w:hAnsi="Times New Roman" w:cs="Times New Roman"/>
          <w:sz w:val="24"/>
          <w:szCs w:val="24"/>
        </w:rPr>
        <w:t xml:space="preserve"> 192 с.</w:t>
      </w:r>
    </w:p>
    <w:p w:rsidR="007A6A4A" w:rsidRDefault="007A6A4A">
      <w:pPr>
        <w:tabs>
          <w:tab w:val="left" w:pos="595"/>
        </w:tabs>
        <w:spacing w:before="5" w:after="0" w:line="250" w:lineRule="auto"/>
        <w:ind w:left="91"/>
        <w:jc w:val="both"/>
        <w:rPr>
          <w:rFonts w:ascii="Times New Roman" w:eastAsia="Times New Roman" w:hAnsi="Times New Roman" w:cs="Times New Roman"/>
          <w:sz w:val="24"/>
          <w:szCs w:val="24"/>
        </w:rPr>
      </w:pPr>
    </w:p>
    <w:p w:rsidR="007A6A4A" w:rsidRDefault="00CB10AF">
      <w:pPr>
        <w:numPr>
          <w:ilvl w:val="0"/>
          <w:numId w:val="7"/>
        </w:numPr>
        <w:tabs>
          <w:tab w:val="left" w:pos="595"/>
        </w:tabs>
        <w:spacing w:before="5" w:after="0" w:line="250" w:lineRule="auto"/>
        <w:ind w:firstLine="91"/>
        <w:jc w:val="both"/>
        <w:rPr>
          <w:sz w:val="24"/>
          <w:szCs w:val="24"/>
        </w:rPr>
      </w:pPr>
      <w:proofErr w:type="spellStart"/>
      <w:r>
        <w:rPr>
          <w:rFonts w:ascii="Times New Roman" w:eastAsia="Times New Roman" w:hAnsi="Times New Roman" w:cs="Times New Roman"/>
          <w:sz w:val="24"/>
          <w:szCs w:val="24"/>
        </w:rPr>
        <w:t>Муштук</w:t>
      </w:r>
      <w:proofErr w:type="spellEnd"/>
      <w:r>
        <w:rPr>
          <w:rFonts w:ascii="Times New Roman" w:eastAsia="Times New Roman" w:hAnsi="Times New Roman" w:cs="Times New Roman"/>
          <w:sz w:val="24"/>
          <w:szCs w:val="24"/>
        </w:rPr>
        <w:t>, О. 3., Цибульская, М. В. Политология: учебно- -метод, пособие. - М., 1999.</w:t>
      </w:r>
    </w:p>
    <w:p w:rsidR="007A6A4A" w:rsidRDefault="007A6A4A">
      <w:pPr>
        <w:tabs>
          <w:tab w:val="left" w:pos="672"/>
        </w:tabs>
        <w:spacing w:after="0" w:line="250" w:lineRule="auto"/>
        <w:rPr>
          <w:rFonts w:ascii="Times New Roman" w:eastAsia="Times New Roman" w:hAnsi="Times New Roman" w:cs="Times New Roman"/>
          <w:sz w:val="24"/>
          <w:szCs w:val="24"/>
        </w:rPr>
      </w:pPr>
    </w:p>
    <w:p w:rsidR="007A6A4A" w:rsidRDefault="00CB10AF">
      <w:pPr>
        <w:numPr>
          <w:ilvl w:val="0"/>
          <w:numId w:val="9"/>
        </w:numPr>
        <w:tabs>
          <w:tab w:val="left" w:pos="672"/>
        </w:tabs>
        <w:spacing w:after="0" w:line="250" w:lineRule="auto"/>
        <w:ind w:firstLine="350"/>
        <w:rPr>
          <w:sz w:val="24"/>
          <w:szCs w:val="24"/>
        </w:rPr>
      </w:pPr>
      <w:proofErr w:type="spellStart"/>
      <w:proofErr w:type="gramStart"/>
      <w:r>
        <w:rPr>
          <w:rFonts w:ascii="Times New Roman" w:eastAsia="Times New Roman" w:hAnsi="Times New Roman" w:cs="Times New Roman"/>
          <w:sz w:val="24"/>
          <w:szCs w:val="24"/>
        </w:rPr>
        <w:t>Нижников</w:t>
      </w:r>
      <w:proofErr w:type="spellEnd"/>
      <w:r>
        <w:rPr>
          <w:rFonts w:ascii="Times New Roman" w:eastAsia="Times New Roman" w:hAnsi="Times New Roman" w:cs="Times New Roman"/>
          <w:sz w:val="24"/>
          <w:szCs w:val="24"/>
        </w:rPr>
        <w:t>,  С.</w:t>
      </w:r>
      <w:proofErr w:type="gramEnd"/>
      <w:r>
        <w:rPr>
          <w:rFonts w:ascii="Times New Roman" w:eastAsia="Times New Roman" w:hAnsi="Times New Roman" w:cs="Times New Roman"/>
          <w:sz w:val="24"/>
          <w:szCs w:val="24"/>
        </w:rPr>
        <w:t xml:space="preserve"> А.  Тесты по </w:t>
      </w:r>
      <w:proofErr w:type="gramStart"/>
      <w:r>
        <w:rPr>
          <w:rFonts w:ascii="Times New Roman" w:eastAsia="Times New Roman" w:hAnsi="Times New Roman" w:cs="Times New Roman"/>
          <w:sz w:val="24"/>
          <w:szCs w:val="24"/>
        </w:rPr>
        <w:t>обществознанию:  учебно</w:t>
      </w:r>
      <w:proofErr w:type="gramEnd"/>
      <w:r>
        <w:rPr>
          <w:rFonts w:ascii="Times New Roman" w:eastAsia="Times New Roman" w:hAnsi="Times New Roman" w:cs="Times New Roman"/>
          <w:sz w:val="24"/>
          <w:szCs w:val="24"/>
        </w:rPr>
        <w:t>-методическое пособие / М.: издательство «Экзамен», 2005. - 128 с.</w:t>
      </w:r>
    </w:p>
    <w:p w:rsidR="007A6A4A" w:rsidRDefault="007A6A4A">
      <w:pPr>
        <w:tabs>
          <w:tab w:val="left" w:pos="672"/>
        </w:tabs>
        <w:spacing w:after="0" w:line="250" w:lineRule="auto"/>
        <w:rPr>
          <w:rFonts w:ascii="Times New Roman" w:eastAsia="Times New Roman" w:hAnsi="Times New Roman" w:cs="Times New Roman"/>
          <w:sz w:val="24"/>
          <w:szCs w:val="24"/>
        </w:rPr>
      </w:pPr>
    </w:p>
    <w:p w:rsidR="007A6A4A" w:rsidRDefault="00CB10AF">
      <w:pPr>
        <w:numPr>
          <w:ilvl w:val="0"/>
          <w:numId w:val="9"/>
        </w:numPr>
        <w:tabs>
          <w:tab w:val="left" w:pos="672"/>
        </w:tabs>
        <w:spacing w:after="0" w:line="250" w:lineRule="auto"/>
        <w:ind w:firstLine="350"/>
        <w:rPr>
          <w:sz w:val="24"/>
          <w:szCs w:val="24"/>
        </w:rPr>
      </w:pPr>
      <w:r>
        <w:rPr>
          <w:rFonts w:ascii="Times New Roman" w:eastAsia="Times New Roman" w:hAnsi="Times New Roman" w:cs="Times New Roman"/>
          <w:sz w:val="24"/>
          <w:szCs w:val="24"/>
        </w:rPr>
        <w:t>Перов, Г. О., Самыгин, С. И. Социология: учебное пособие. -Ростов н/Д: изд. центр «Март», 2002. - 320 с.</w:t>
      </w:r>
    </w:p>
    <w:p w:rsidR="007A6A4A" w:rsidRDefault="007A6A4A">
      <w:pPr>
        <w:tabs>
          <w:tab w:val="left" w:pos="773"/>
        </w:tabs>
        <w:spacing w:after="0" w:line="250" w:lineRule="auto"/>
        <w:ind w:firstLine="91"/>
        <w:rPr>
          <w:rFonts w:ascii="Times New Roman" w:eastAsia="Times New Roman" w:hAnsi="Times New Roman" w:cs="Times New Roman"/>
          <w:sz w:val="24"/>
          <w:szCs w:val="24"/>
        </w:rPr>
      </w:pPr>
    </w:p>
    <w:p w:rsidR="007A6A4A" w:rsidRDefault="00CB10AF">
      <w:pPr>
        <w:numPr>
          <w:ilvl w:val="0"/>
          <w:numId w:val="5"/>
        </w:numPr>
        <w:tabs>
          <w:tab w:val="left" w:pos="773"/>
        </w:tabs>
        <w:spacing w:after="0" w:line="250" w:lineRule="auto"/>
        <w:ind w:firstLine="379"/>
        <w:rPr>
          <w:sz w:val="24"/>
          <w:szCs w:val="24"/>
        </w:rPr>
      </w:pPr>
      <w:r>
        <w:rPr>
          <w:rFonts w:ascii="Times New Roman" w:eastAsia="Times New Roman" w:hAnsi="Times New Roman" w:cs="Times New Roman"/>
          <w:sz w:val="24"/>
          <w:szCs w:val="24"/>
        </w:rPr>
        <w:t xml:space="preserve">Политология: учебное пособие / сост. и </w:t>
      </w:r>
      <w:proofErr w:type="spellStart"/>
      <w:r>
        <w:rPr>
          <w:rFonts w:ascii="Times New Roman" w:eastAsia="Times New Roman" w:hAnsi="Times New Roman" w:cs="Times New Roman"/>
          <w:sz w:val="24"/>
          <w:szCs w:val="24"/>
        </w:rPr>
        <w:t>ответств</w:t>
      </w:r>
      <w:proofErr w:type="spellEnd"/>
      <w:r>
        <w:rPr>
          <w:rFonts w:ascii="Times New Roman" w:eastAsia="Times New Roman" w:hAnsi="Times New Roman" w:cs="Times New Roman"/>
          <w:sz w:val="24"/>
          <w:szCs w:val="24"/>
        </w:rPr>
        <w:t>. ред.</w:t>
      </w:r>
      <w:r>
        <w:rPr>
          <w:rFonts w:ascii="Times New Roman" w:eastAsia="Times New Roman" w:hAnsi="Times New Roman" w:cs="Times New Roman"/>
          <w:sz w:val="24"/>
          <w:szCs w:val="24"/>
        </w:rPr>
        <w:br/>
        <w:t>А. А. Радугина. - М., 1998.</w:t>
      </w:r>
    </w:p>
    <w:p w:rsidR="007A6A4A" w:rsidRDefault="007A6A4A">
      <w:pPr>
        <w:tabs>
          <w:tab w:val="left" w:pos="706"/>
        </w:tabs>
        <w:spacing w:after="0" w:line="250" w:lineRule="auto"/>
        <w:ind w:left="384"/>
        <w:jc w:val="both"/>
        <w:rPr>
          <w:rFonts w:ascii="Times New Roman" w:eastAsia="Times New Roman" w:hAnsi="Times New Roman" w:cs="Times New Roman"/>
          <w:sz w:val="24"/>
          <w:szCs w:val="24"/>
        </w:rPr>
      </w:pPr>
    </w:p>
    <w:p w:rsidR="007A6A4A" w:rsidRDefault="00CB10AF">
      <w:pPr>
        <w:numPr>
          <w:ilvl w:val="0"/>
          <w:numId w:val="5"/>
        </w:numPr>
        <w:tabs>
          <w:tab w:val="left" w:pos="706"/>
        </w:tabs>
        <w:spacing w:after="0" w:line="250" w:lineRule="auto"/>
        <w:ind w:firstLine="384"/>
        <w:jc w:val="both"/>
        <w:rPr>
          <w:sz w:val="24"/>
          <w:szCs w:val="24"/>
        </w:rPr>
      </w:pPr>
      <w:proofErr w:type="spellStart"/>
      <w:r>
        <w:rPr>
          <w:rFonts w:ascii="Times New Roman" w:eastAsia="Times New Roman" w:hAnsi="Times New Roman" w:cs="Times New Roman"/>
          <w:sz w:val="24"/>
          <w:szCs w:val="24"/>
        </w:rPr>
        <w:t>Райзберг</w:t>
      </w:r>
      <w:proofErr w:type="spellEnd"/>
      <w:r>
        <w:rPr>
          <w:rFonts w:ascii="Times New Roman" w:eastAsia="Times New Roman" w:hAnsi="Times New Roman" w:cs="Times New Roman"/>
          <w:sz w:val="24"/>
          <w:szCs w:val="24"/>
        </w:rPr>
        <w:t xml:space="preserve">, Б. А. Основы экономики и предпринимательства: пробный учебник для 10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общеобразовательных учреждений. -М.: Просвещение, 1995. - 208 с.</w:t>
      </w:r>
    </w:p>
    <w:p w:rsidR="007A6A4A" w:rsidRDefault="007A6A4A">
      <w:pPr>
        <w:tabs>
          <w:tab w:val="left" w:pos="706"/>
        </w:tabs>
        <w:spacing w:before="10" w:after="0" w:line="250" w:lineRule="auto"/>
        <w:ind w:left="384"/>
        <w:jc w:val="both"/>
        <w:rPr>
          <w:rFonts w:ascii="Times New Roman" w:eastAsia="Times New Roman" w:hAnsi="Times New Roman" w:cs="Times New Roman"/>
          <w:sz w:val="24"/>
          <w:szCs w:val="24"/>
        </w:rPr>
      </w:pPr>
    </w:p>
    <w:p w:rsidR="007A6A4A" w:rsidRDefault="00CB10AF">
      <w:pPr>
        <w:numPr>
          <w:ilvl w:val="0"/>
          <w:numId w:val="5"/>
        </w:numPr>
        <w:tabs>
          <w:tab w:val="left" w:pos="706"/>
        </w:tabs>
        <w:spacing w:before="10" w:after="0" w:line="250" w:lineRule="auto"/>
        <w:ind w:firstLine="384"/>
        <w:jc w:val="both"/>
        <w:rPr>
          <w:sz w:val="24"/>
          <w:szCs w:val="24"/>
        </w:rPr>
      </w:pPr>
      <w:r>
        <w:rPr>
          <w:rFonts w:ascii="Times New Roman" w:eastAsia="Times New Roman" w:hAnsi="Times New Roman" w:cs="Times New Roman"/>
          <w:sz w:val="24"/>
          <w:szCs w:val="24"/>
        </w:rPr>
        <w:t>Тесты по обществознанию: пособие для подготовки к единому государственному экзамену, выпускному и вступительному тестированию. - М.: ИКЦ «Март», Ростов н/Д: изд. центр «Март», 2003. - 352 с.</w:t>
      </w:r>
    </w:p>
    <w:p w:rsidR="007A6A4A" w:rsidRDefault="007A6A4A">
      <w:pPr>
        <w:spacing w:after="0" w:line="240" w:lineRule="auto"/>
        <w:ind w:left="3077" w:firstLine="240"/>
        <w:jc w:val="both"/>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after="0" w:line="240" w:lineRule="auto"/>
        <w:rPr>
          <w:rFonts w:ascii="Times New Roman" w:eastAsia="Times New Roman" w:hAnsi="Times New Roman" w:cs="Times New Roman"/>
          <w:sz w:val="24"/>
          <w:szCs w:val="24"/>
        </w:rPr>
      </w:pPr>
    </w:p>
    <w:p w:rsidR="007A6A4A" w:rsidRDefault="007A6A4A">
      <w:pPr>
        <w:spacing w:before="53" w:after="0" w:line="274" w:lineRule="auto"/>
        <w:rPr>
          <w:rFonts w:ascii="Times New Roman" w:eastAsia="Times New Roman" w:hAnsi="Times New Roman" w:cs="Times New Roman"/>
          <w:sz w:val="24"/>
          <w:szCs w:val="24"/>
        </w:rPr>
      </w:pPr>
    </w:p>
    <w:p w:rsidR="007A6A4A" w:rsidRDefault="007A6A4A"/>
    <w:sectPr w:rsidR="007A6A4A">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FC9"/>
    <w:multiLevelType w:val="multilevel"/>
    <w:tmpl w:val="A342B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9E4F30"/>
    <w:multiLevelType w:val="multilevel"/>
    <w:tmpl w:val="308CE98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2" w15:restartNumberingAfterBreak="0">
    <w:nsid w:val="2B59287A"/>
    <w:multiLevelType w:val="multilevel"/>
    <w:tmpl w:val="305C8536"/>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F6154EF"/>
    <w:multiLevelType w:val="multilevel"/>
    <w:tmpl w:val="5E8CB1A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39396EAA"/>
    <w:multiLevelType w:val="multilevel"/>
    <w:tmpl w:val="6D8E7D4A"/>
    <w:lvl w:ilvl="0">
      <w:start w:val="1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D11682E"/>
    <w:multiLevelType w:val="multilevel"/>
    <w:tmpl w:val="F42CDF0C"/>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DB338F7"/>
    <w:multiLevelType w:val="multilevel"/>
    <w:tmpl w:val="248697B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7" w15:restartNumberingAfterBreak="0">
    <w:nsid w:val="4F9A0081"/>
    <w:multiLevelType w:val="multilevel"/>
    <w:tmpl w:val="E5B8867A"/>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6202836"/>
    <w:multiLevelType w:val="multilevel"/>
    <w:tmpl w:val="CD6E9A4A"/>
    <w:lvl w:ilvl="0">
      <w:start w:val="9"/>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E115027"/>
    <w:multiLevelType w:val="multilevel"/>
    <w:tmpl w:val="7F960A3A"/>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4B62E7B"/>
    <w:multiLevelType w:val="multilevel"/>
    <w:tmpl w:val="CE6EC82A"/>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74C91DCD"/>
    <w:multiLevelType w:val="multilevel"/>
    <w:tmpl w:val="EAD81390"/>
    <w:lvl w:ilvl="0">
      <w:start w:val="6"/>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50D3268"/>
    <w:multiLevelType w:val="multilevel"/>
    <w:tmpl w:val="1F987FB2"/>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0"/>
  </w:num>
  <w:num w:numId="2">
    <w:abstractNumId w:val="7"/>
  </w:num>
  <w:num w:numId="3">
    <w:abstractNumId w:val="2"/>
  </w:num>
  <w:num w:numId="4">
    <w:abstractNumId w:val="12"/>
  </w:num>
  <w:num w:numId="5">
    <w:abstractNumId w:val="4"/>
  </w:num>
  <w:num w:numId="6">
    <w:abstractNumId w:val="0"/>
  </w:num>
  <w:num w:numId="7">
    <w:abstractNumId w:val="11"/>
  </w:num>
  <w:num w:numId="8">
    <w:abstractNumId w:val="9"/>
  </w:num>
  <w:num w:numId="9">
    <w:abstractNumId w:val="8"/>
  </w:num>
  <w:num w:numId="10">
    <w:abstractNumId w:val="6"/>
  </w:num>
  <w:num w:numId="11">
    <w:abstractNumId w:val="5"/>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4A"/>
    <w:rsid w:val="007A6A4A"/>
    <w:rsid w:val="00CB10AF"/>
    <w:rsid w:val="00F47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B8891-DD61-4BF3-BF6D-43D48A83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ru-RU" w:eastAsia="ru-RU"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pBdr>
        <w:bottom w:val="single" w:sz="12" w:space="1" w:color="943634"/>
      </w:pBdr>
      <w:spacing w:before="400"/>
      <w:jc w:val="center"/>
      <w:outlineLvl w:val="0"/>
    </w:pPr>
    <w:rPr>
      <w:smallCaps/>
      <w:color w:val="632423"/>
      <w:sz w:val="28"/>
      <w:szCs w:val="28"/>
    </w:rPr>
  </w:style>
  <w:style w:type="paragraph" w:styleId="2">
    <w:name w:val="heading 2"/>
    <w:basedOn w:val="a"/>
    <w:next w:val="a"/>
    <w:pPr>
      <w:pBdr>
        <w:bottom w:val="single" w:sz="4" w:space="1" w:color="622423"/>
      </w:pBdr>
      <w:spacing w:before="400"/>
      <w:jc w:val="center"/>
      <w:outlineLvl w:val="1"/>
    </w:pPr>
    <w:rPr>
      <w:smallCaps/>
      <w:color w:val="632423"/>
      <w:sz w:val="24"/>
      <w:szCs w:val="24"/>
    </w:rPr>
  </w:style>
  <w:style w:type="paragraph" w:styleId="3">
    <w:name w:val="heading 3"/>
    <w:basedOn w:val="a"/>
    <w:next w:val="a"/>
    <w:pPr>
      <w:pBdr>
        <w:top w:val="dotted" w:sz="4" w:space="1" w:color="622423"/>
        <w:bottom w:val="dotted" w:sz="4" w:space="1" w:color="622423"/>
      </w:pBdr>
      <w:spacing w:before="300"/>
      <w:jc w:val="center"/>
      <w:outlineLvl w:val="2"/>
    </w:pPr>
    <w:rPr>
      <w:smallCaps/>
      <w:color w:val="622423"/>
      <w:sz w:val="24"/>
      <w:szCs w:val="24"/>
    </w:rPr>
  </w:style>
  <w:style w:type="paragraph" w:styleId="4">
    <w:name w:val="heading 4"/>
    <w:basedOn w:val="a"/>
    <w:next w:val="a"/>
    <w:pPr>
      <w:pBdr>
        <w:bottom w:val="dotted" w:sz="4" w:space="1" w:color="943634"/>
      </w:pBdr>
      <w:spacing w:after="120"/>
      <w:jc w:val="center"/>
      <w:outlineLvl w:val="3"/>
    </w:pPr>
    <w:rPr>
      <w:smallCaps/>
      <w:color w:val="622423"/>
    </w:rPr>
  </w:style>
  <w:style w:type="paragraph" w:styleId="5">
    <w:name w:val="heading 5"/>
    <w:basedOn w:val="a"/>
    <w:next w:val="a"/>
    <w:pPr>
      <w:spacing w:before="320" w:after="120"/>
      <w:jc w:val="center"/>
      <w:outlineLvl w:val="4"/>
    </w:pPr>
    <w:rPr>
      <w:smallCaps/>
      <w:color w:val="622423"/>
    </w:rPr>
  </w:style>
  <w:style w:type="paragraph" w:styleId="6">
    <w:name w:val="heading 6"/>
    <w:basedOn w:val="a"/>
    <w:next w:val="a"/>
    <w:pPr>
      <w:spacing w:after="120"/>
      <w:jc w:val="center"/>
      <w:outlineLvl w:val="5"/>
    </w:pPr>
    <w:rPr>
      <w:smallCaps/>
      <w:color w:val="9436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pBdr>
        <w:top w:val="dotted" w:sz="4" w:space="1" w:color="632423"/>
        <w:bottom w:val="dotted" w:sz="4" w:space="6" w:color="632423"/>
      </w:pBdr>
      <w:spacing w:before="500" w:after="300" w:line="240" w:lineRule="auto"/>
      <w:jc w:val="center"/>
    </w:pPr>
    <w:rPr>
      <w:smallCaps/>
      <w:color w:val="632423"/>
      <w:sz w:val="44"/>
      <w:szCs w:val="44"/>
    </w:rPr>
  </w:style>
  <w:style w:type="paragraph" w:styleId="a4">
    <w:name w:val="Subtitle"/>
    <w:basedOn w:val="a"/>
    <w:next w:val="a"/>
    <w:pPr>
      <w:spacing w:after="560" w:line="240" w:lineRule="auto"/>
      <w:jc w:val="center"/>
    </w:pPr>
    <w:rPr>
      <w:smallCaps/>
      <w:sz w:val="18"/>
      <w:szCs w:val="18"/>
    </w:r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3239</Words>
  <Characters>18467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D2</cp:lastModifiedBy>
  <cp:revision>2</cp:revision>
  <dcterms:created xsi:type="dcterms:W3CDTF">2024-10-28T13:39:00Z</dcterms:created>
  <dcterms:modified xsi:type="dcterms:W3CDTF">2024-10-28T13:39:00Z</dcterms:modified>
</cp:coreProperties>
</file>