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EC0A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bookmarkStart w:id="0" w:name="block-48097468"/>
      <w:r w:rsidRPr="0021163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8EE3850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bookmarkStart w:id="1" w:name="d415904e-d713-4c0f-85b9-f0fc7da9f072"/>
      <w:r w:rsidRPr="0021163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21163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5F3387F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bookmarkStart w:id="2" w:name="a459302c-2135-426b-9eef-71fb8dcd979a"/>
      <w:r w:rsidRPr="00211637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631EB810" w14:textId="4E2A0259" w:rsidR="008569E1" w:rsidRPr="00211637" w:rsidRDefault="008E33C2" w:rsidP="00211637">
      <w:pPr>
        <w:spacing w:after="0" w:line="408" w:lineRule="auto"/>
        <w:ind w:left="120"/>
        <w:jc w:val="center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г.Улан-Удэ"</w:t>
      </w:r>
    </w:p>
    <w:p w14:paraId="2C883985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13B2DEA2" w14:textId="4771715A" w:rsidR="008569E1" w:rsidRPr="00211637" w:rsidRDefault="00211637" w:rsidP="00211637">
      <w:pPr>
        <w:spacing w:after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6166C4D" wp14:editId="08660DBF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3086" w14:textId="77777777" w:rsidR="008569E1" w:rsidRPr="00211637" w:rsidRDefault="008569E1" w:rsidP="00211637">
      <w:pPr>
        <w:spacing w:after="0"/>
        <w:rPr>
          <w:lang w:val="ru-RU"/>
        </w:rPr>
      </w:pPr>
    </w:p>
    <w:p w14:paraId="7027778B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3521FACB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39F1BC7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6343841)</w:t>
      </w:r>
    </w:p>
    <w:p w14:paraId="39F99FEC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3878F9AD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14:paraId="140F2CA1" w14:textId="77777777" w:rsidR="008569E1" w:rsidRPr="00211637" w:rsidRDefault="008E33C2">
      <w:pPr>
        <w:spacing w:after="0" w:line="408" w:lineRule="auto"/>
        <w:ind w:left="120"/>
        <w:jc w:val="center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14:paraId="252FDA9B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37E2360A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7C3FED47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3B7EC038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08A0EEE7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20F9BD21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27D97115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5BD40127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6F3D1CCB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1686799B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3FF3EB7A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0B9D7BB1" w14:textId="77777777" w:rsidR="008569E1" w:rsidRPr="00211637" w:rsidRDefault="008569E1">
      <w:pPr>
        <w:spacing w:after="0"/>
        <w:ind w:left="120"/>
        <w:jc w:val="center"/>
        <w:rPr>
          <w:lang w:val="ru-RU"/>
        </w:rPr>
      </w:pPr>
    </w:p>
    <w:p w14:paraId="339EFD02" w14:textId="77777777" w:rsidR="008569E1" w:rsidRPr="00211637" w:rsidRDefault="008E33C2">
      <w:pPr>
        <w:spacing w:after="0"/>
        <w:ind w:left="120"/>
        <w:jc w:val="center"/>
        <w:rPr>
          <w:lang w:val="ru-RU"/>
        </w:rPr>
      </w:pPr>
      <w:bookmarkStart w:id="3" w:name="58df893d-8e48-4a6c-b707-e30db5572816"/>
      <w:r w:rsidRPr="00211637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3"/>
      <w:r w:rsidRPr="0021163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0353ffa-3b9d-4f1b-95cd-292ab35e49b4"/>
      <w:r w:rsidRPr="00211637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755D090B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0D30EA9A" w14:textId="77777777" w:rsidR="008569E1" w:rsidRPr="00211637" w:rsidRDefault="008569E1">
      <w:pPr>
        <w:rPr>
          <w:lang w:val="ru-RU"/>
        </w:rPr>
        <w:sectPr w:rsidR="008569E1" w:rsidRPr="00211637">
          <w:pgSz w:w="11906" w:h="16383"/>
          <w:pgMar w:top="1134" w:right="850" w:bottom="1134" w:left="1701" w:header="720" w:footer="720" w:gutter="0"/>
          <w:cols w:space="720"/>
        </w:sectPr>
      </w:pPr>
    </w:p>
    <w:p w14:paraId="28A4D64F" w14:textId="77777777" w:rsidR="008569E1" w:rsidRPr="00211637" w:rsidRDefault="008E33C2">
      <w:pPr>
        <w:spacing w:after="0"/>
        <w:ind w:firstLine="600"/>
        <w:rPr>
          <w:lang w:val="ru-RU"/>
        </w:rPr>
      </w:pPr>
      <w:bookmarkStart w:id="5" w:name="_Toc118729915"/>
      <w:bookmarkStart w:id="6" w:name="block-48097469"/>
      <w:bookmarkEnd w:id="0"/>
      <w:bookmarkEnd w:id="5"/>
      <w:r w:rsidRPr="0021163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6BE6FA9" w14:textId="77777777" w:rsidR="008569E1" w:rsidRPr="00211637" w:rsidRDefault="008E33C2">
      <w:pPr>
        <w:spacing w:after="0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среднего общего образования 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</w:t>
      </w:r>
      <w:r w:rsidRPr="00211637">
        <w:rPr>
          <w:rFonts w:ascii="Times New Roman" w:hAnsi="Times New Roman"/>
          <w:color w:val="000000"/>
          <w:sz w:val="28"/>
          <w:lang w:val="ru-RU"/>
        </w:rPr>
        <w:t>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14:paraId="62CE93D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Основу подходов к разработке программы по химии, к определению общей стратегии обучения, воспитания и развития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енности целей, содержания, результатов обучения и требований к уровню подготовки выпускников. </w:t>
      </w:r>
    </w:p>
    <w:p w14:paraId="2A0B6D9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211637">
        <w:rPr>
          <w:rFonts w:ascii="Times New Roman" w:hAnsi="Times New Roman"/>
          <w:color w:val="000000"/>
          <w:sz w:val="28"/>
          <w:lang w:val="ru-RU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14:paraId="1377E75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Химия как элемент системы естественных н</w:t>
      </w:r>
      <w:r w:rsidRPr="00211637">
        <w:rPr>
          <w:rFonts w:ascii="Times New Roman" w:hAnsi="Times New Roman"/>
          <w:color w:val="000000"/>
          <w:sz w:val="28"/>
          <w:lang w:val="ru-RU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211637">
        <w:rPr>
          <w:rFonts w:ascii="Times New Roman" w:hAnsi="Times New Roman"/>
          <w:color w:val="000000"/>
          <w:sz w:val="28"/>
          <w:lang w:val="ru-RU"/>
        </w:rPr>
        <w:t>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14:paraId="79F2B1E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Тесно взаимодействуя с другими естественными науками, химия стала неотъем</w:t>
      </w:r>
      <w:r w:rsidRPr="00211637">
        <w:rPr>
          <w:rFonts w:ascii="Times New Roman" w:hAnsi="Times New Roman"/>
          <w:color w:val="000000"/>
          <w:sz w:val="28"/>
          <w:lang w:val="ru-RU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211637">
        <w:rPr>
          <w:rFonts w:ascii="Times New Roman" w:hAnsi="Times New Roman"/>
          <w:color w:val="000000"/>
          <w:sz w:val="28"/>
          <w:lang w:val="ru-RU"/>
        </w:rPr>
        <w:t>й, энергетической, пищевой, экологической безопасности и охраны здоровья.</w:t>
      </w:r>
    </w:p>
    <w:p w14:paraId="6E9F8E5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211637">
        <w:rPr>
          <w:rFonts w:ascii="Times New Roman" w:hAnsi="Times New Roman"/>
          <w:color w:val="000000"/>
          <w:sz w:val="28"/>
          <w:lang w:val="ru-RU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14:paraId="7A25361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являются базо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211637">
        <w:rPr>
          <w:rFonts w:ascii="Times New Roman" w:hAnsi="Times New Roman"/>
          <w:color w:val="000000"/>
          <w:sz w:val="28"/>
          <w:lang w:val="ru-RU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14:paraId="0099D68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Структура содержания курсов – «Органическая химия» и «Общая и неорганическая химия» сформирована в програ</w:t>
      </w:r>
      <w:r w:rsidRPr="00211637">
        <w:rPr>
          <w:rFonts w:ascii="Times New Roman" w:hAnsi="Times New Roman"/>
          <w:color w:val="000000"/>
          <w:sz w:val="28"/>
          <w:lang w:val="ru-RU"/>
        </w:rPr>
        <w:t>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теории ст</w:t>
      </w:r>
      <w:r w:rsidRPr="00211637">
        <w:rPr>
          <w:rFonts w:ascii="Times New Roman" w:hAnsi="Times New Roman"/>
          <w:color w:val="000000"/>
          <w:sz w:val="28"/>
          <w:lang w:val="ru-RU"/>
        </w:rPr>
        <w:t>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органическо</w:t>
      </w:r>
      <w:r w:rsidRPr="00211637">
        <w:rPr>
          <w:rFonts w:ascii="Times New Roman" w:hAnsi="Times New Roman"/>
          <w:color w:val="000000"/>
          <w:sz w:val="28"/>
          <w:lang w:val="ru-RU"/>
        </w:rPr>
        <w:t>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14:paraId="28C77A0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Под новым углом зрения в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предмете «Химия»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реакции. Так, в частности, в курсе «Общая и неорганическая химия» обучающимся пред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оставляется возможность осознать значение периодического закона с общетеоретических и методологических позиций, </w:t>
      </w: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глубже понять историческое изменение функций этого закона – от обобщающей до объясняющей и прогнозирующей. </w:t>
      </w:r>
    </w:p>
    <w:p w14:paraId="07A0D32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Единая система знаний о важнейших ве</w:t>
      </w:r>
      <w:r w:rsidRPr="00211637">
        <w:rPr>
          <w:rFonts w:ascii="Times New Roman" w:hAnsi="Times New Roman"/>
          <w:color w:val="000000"/>
          <w:sz w:val="28"/>
          <w:lang w:val="ru-RU"/>
        </w:rPr>
        <w:t>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способс</w:t>
      </w:r>
      <w:r w:rsidRPr="00211637">
        <w:rPr>
          <w:rFonts w:ascii="Times New Roman" w:hAnsi="Times New Roman"/>
          <w:color w:val="000000"/>
          <w:sz w:val="28"/>
          <w:lang w:val="ru-RU"/>
        </w:rPr>
        <w:t>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орие</w:t>
      </w:r>
      <w:r w:rsidRPr="00211637">
        <w:rPr>
          <w:rFonts w:ascii="Times New Roman" w:hAnsi="Times New Roman"/>
          <w:color w:val="000000"/>
          <w:sz w:val="28"/>
          <w:lang w:val="ru-RU"/>
        </w:rPr>
        <w:t>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предмета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строе</w:t>
      </w:r>
      <w:r w:rsidRPr="00211637">
        <w:rPr>
          <w:rFonts w:ascii="Times New Roman" w:hAnsi="Times New Roman"/>
          <w:color w:val="000000"/>
          <w:sz w:val="28"/>
          <w:lang w:val="ru-RU"/>
        </w:rPr>
        <w:t>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 н</w:t>
      </w:r>
      <w:r w:rsidRPr="00211637">
        <w:rPr>
          <w:rFonts w:ascii="Times New Roman" w:hAnsi="Times New Roman"/>
          <w:color w:val="000000"/>
          <w:sz w:val="28"/>
          <w:lang w:val="ru-RU"/>
        </w:rPr>
        <w:t>овых технологий и материалов.</w:t>
      </w:r>
    </w:p>
    <w:p w14:paraId="3FD1737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имеющих баз</w:t>
      </w:r>
      <w:r w:rsidRPr="00211637">
        <w:rPr>
          <w:rFonts w:ascii="Times New Roman" w:hAnsi="Times New Roman"/>
          <w:color w:val="000000"/>
          <w:sz w:val="28"/>
          <w:lang w:val="ru-RU"/>
        </w:rPr>
        <w:t>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14:paraId="614895A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В практике </w:t>
      </w:r>
      <w:r w:rsidRPr="00211637">
        <w:rPr>
          <w:rFonts w:ascii="Times New Roman" w:hAnsi="Times New Roman"/>
          <w:color w:val="000000"/>
          <w:sz w:val="28"/>
          <w:lang w:val="ru-RU"/>
        </w:rPr>
        <w:t>преподавания химии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</w:t>
      </w:r>
      <w:r w:rsidRPr="00211637">
        <w:rPr>
          <w:rFonts w:ascii="Times New Roman" w:hAnsi="Times New Roman"/>
          <w:color w:val="000000"/>
          <w:sz w:val="28"/>
          <w:lang w:val="ru-RU"/>
        </w:rPr>
        <w:t>ов химической науки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</w:p>
    <w:p w14:paraId="38A321C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Соглас</w:t>
      </w:r>
      <w:r w:rsidRPr="00211637">
        <w:rPr>
          <w:rFonts w:ascii="Times New Roman" w:hAnsi="Times New Roman"/>
          <w:color w:val="000000"/>
          <w:sz w:val="28"/>
          <w:lang w:val="ru-RU"/>
        </w:rPr>
        <w:t>но данной точке зрения главными целями изучения предмета «Химия» на базовом уровне (10 –11 кл.) являются:</w:t>
      </w:r>
    </w:p>
    <w:p w14:paraId="6552D861" w14:textId="77777777" w:rsidR="008569E1" w:rsidRPr="00211637" w:rsidRDefault="008E3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</w:t>
      </w:r>
      <w:r w:rsidRPr="00211637">
        <w:rPr>
          <w:rFonts w:ascii="Times New Roman" w:hAnsi="Times New Roman"/>
          <w:color w:val="000000"/>
          <w:sz w:val="28"/>
          <w:lang w:val="ru-RU"/>
        </w:rPr>
        <w:t>альные законы и 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14:paraId="3643F754" w14:textId="77777777" w:rsidR="008569E1" w:rsidRPr="00211637" w:rsidRDefault="008E3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представлений о научных методах познания веществ </w:t>
      </w:r>
      <w:r w:rsidRPr="00211637">
        <w:rPr>
          <w:rFonts w:ascii="Times New Roman" w:hAnsi="Times New Roman"/>
          <w:color w:val="000000"/>
          <w:sz w:val="28"/>
          <w:lang w:val="ru-RU"/>
        </w:rPr>
        <w:t>и химических реакций,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14:paraId="68740F2E" w14:textId="77777777" w:rsidR="008569E1" w:rsidRPr="00211637" w:rsidRDefault="008E33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развитие умений и способов деятельности, связанных с наблюдением и объяснением хими</w:t>
      </w:r>
      <w:r w:rsidRPr="00211637">
        <w:rPr>
          <w:rFonts w:ascii="Times New Roman" w:hAnsi="Times New Roman"/>
          <w:color w:val="000000"/>
          <w:sz w:val="28"/>
          <w:lang w:val="ru-RU"/>
        </w:rPr>
        <w:t>ческого эксперимента, соблюдением правил безопасного обращения с веществами.</w:t>
      </w:r>
    </w:p>
    <w:p w14:paraId="4777445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</w:t>
      </w:r>
      <w:r w:rsidRPr="00211637">
        <w:rPr>
          <w:rFonts w:ascii="Times New Roman" w:hAnsi="Times New Roman"/>
          <w:color w:val="000000"/>
          <w:sz w:val="28"/>
          <w:lang w:val="ru-RU"/>
        </w:rPr>
        <w:t>о общего образования.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грамотностью, то есть способами и умениями активного получения знаний и применения их в реальной жизни для решения практических задач.</w:t>
      </w:r>
    </w:p>
    <w:p w14:paraId="45863F6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 связи с этим при изучении предмета «Химия» доминирующее значение приобретают такие цели и задачи, как:</w:t>
      </w:r>
    </w:p>
    <w:p w14:paraId="4A3C602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адаптация обуча</w:t>
      </w:r>
      <w:r w:rsidRPr="00211637">
        <w:rPr>
          <w:rFonts w:ascii="Times New Roman" w:hAnsi="Times New Roman"/>
          <w:color w:val="000000"/>
          <w:sz w:val="28"/>
          <w:lang w:val="ru-RU"/>
        </w:rPr>
        <w:t>ющихся к условиям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</w:t>
      </w:r>
      <w:r w:rsidRPr="00211637">
        <w:rPr>
          <w:rFonts w:ascii="Times New Roman" w:hAnsi="Times New Roman"/>
          <w:color w:val="000000"/>
          <w:sz w:val="28"/>
          <w:lang w:val="ru-RU"/>
        </w:rPr>
        <w:t>м;</w:t>
      </w:r>
    </w:p>
    <w:p w14:paraId="0940FE4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формирование 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</w:t>
      </w:r>
      <w:r w:rsidRPr="00211637">
        <w:rPr>
          <w:rFonts w:ascii="Times New Roman" w:hAnsi="Times New Roman"/>
          <w:color w:val="000000"/>
          <w:sz w:val="28"/>
          <w:lang w:val="ru-RU"/>
        </w:rPr>
        <w:t>ет важное место 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</w:p>
    <w:p w14:paraId="1D66A76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интересов, интеллектуальных и творческих способностей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обучающихся: способности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14:paraId="0631FA0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фор</w:t>
      </w:r>
      <w:r w:rsidRPr="00211637">
        <w:rPr>
          <w:rFonts w:ascii="Times New Roman" w:hAnsi="Times New Roman"/>
          <w:color w:val="000000"/>
          <w:sz w:val="28"/>
          <w:lang w:val="ru-RU"/>
        </w:rPr>
        <w:t>мирование и развитие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14:paraId="4652D5C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воспитание у обучающихся убеждённости в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гуманистической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</w:t>
      </w:r>
      <w:r w:rsidRPr="00211637">
        <w:rPr>
          <w:rFonts w:ascii="Times New Roman" w:hAnsi="Times New Roman"/>
          <w:color w:val="000000"/>
          <w:sz w:val="28"/>
          <w:lang w:val="ru-RU"/>
        </w:rPr>
        <w:t>вью, а также приобретения опыта использования полученных знаний для принятия грамотных решений в ситуациях, связанных с химическими явлениями.</w:t>
      </w:r>
    </w:p>
    <w:p w14:paraId="72E04CA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 учебном плане среднего общего образования предмет «Химия» базового уровня входит в состав предметной области «Е</w:t>
      </w:r>
      <w:r w:rsidRPr="00211637">
        <w:rPr>
          <w:rFonts w:ascii="Times New Roman" w:hAnsi="Times New Roman"/>
          <w:color w:val="000000"/>
          <w:sz w:val="28"/>
          <w:lang w:val="ru-RU"/>
        </w:rPr>
        <w:t>стественно-научные предметы».</w:t>
      </w:r>
    </w:p>
    <w:p w14:paraId="21EA355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14:paraId="310DBA01" w14:textId="77777777" w:rsidR="008569E1" w:rsidRPr="00211637" w:rsidRDefault="008569E1">
      <w:pPr>
        <w:rPr>
          <w:lang w:val="ru-RU"/>
        </w:rPr>
        <w:sectPr w:rsidR="008569E1" w:rsidRPr="00211637">
          <w:pgSz w:w="11906" w:h="16383"/>
          <w:pgMar w:top="1134" w:right="850" w:bottom="1134" w:left="1701" w:header="720" w:footer="720" w:gutter="0"/>
          <w:cols w:space="720"/>
        </w:sectPr>
      </w:pPr>
    </w:p>
    <w:p w14:paraId="76A578F3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bookmarkStart w:id="7" w:name="block-48097470"/>
      <w:bookmarkEnd w:id="6"/>
      <w:r w:rsidRPr="002116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</w:t>
      </w:r>
      <w:r w:rsidRPr="00211637">
        <w:rPr>
          <w:rFonts w:ascii="Times New Roman" w:hAnsi="Times New Roman"/>
          <w:b/>
          <w:color w:val="000000"/>
          <w:sz w:val="28"/>
          <w:lang w:val="ru-RU"/>
        </w:rPr>
        <w:t>ОБУЧЕНИЯ</w:t>
      </w:r>
    </w:p>
    <w:p w14:paraId="451DF225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28DF56A0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10 КЛАСС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0B0228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105E7DB1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14:paraId="1408BBE1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2E1C72A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</w:t>
      </w:r>
    </w:p>
    <w:p w14:paraId="1466D77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</w:t>
      </w:r>
      <w:r w:rsidRPr="00211637">
        <w:rPr>
          <w:rFonts w:ascii="Times New Roman" w:hAnsi="Times New Roman"/>
          <w:color w:val="000000"/>
          <w:sz w:val="28"/>
          <w:lang w:val="ru-RU"/>
        </w:rPr>
        <w:t>положения. Структурные формулы органических веществ. Гомология, изомерия. Химическая связь в органических соединениях – одинарные и кратные связи.</w:t>
      </w:r>
    </w:p>
    <w:p w14:paraId="4865D56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</w:t>
      </w:r>
      <w:r w:rsidRPr="00211637">
        <w:rPr>
          <w:rFonts w:ascii="Times New Roman" w:hAnsi="Times New Roman"/>
          <w:color w:val="000000"/>
          <w:sz w:val="28"/>
          <w:lang w:val="ru-RU"/>
        </w:rPr>
        <w:t>тривиальные названия важнейших представителей классов органических веществ.</w:t>
      </w:r>
    </w:p>
    <w:p w14:paraId="05B918C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</w:t>
      </w:r>
      <w:r w:rsidRPr="00211637">
        <w:rPr>
          <w:rFonts w:ascii="Times New Roman" w:hAnsi="Times New Roman"/>
          <w:color w:val="000000"/>
          <w:sz w:val="28"/>
          <w:lang w:val="ru-RU"/>
        </w:rPr>
        <w:t>блюдение и описание демонстрационных опытов по превращению органических веществ при нагревании (плавление, обугливание и горение).</w:t>
      </w:r>
    </w:p>
    <w:p w14:paraId="28F858E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Углеводороды</w:t>
      </w:r>
    </w:p>
    <w:p w14:paraId="5A77116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Алканы: состав и строение, гомологический ряд. Метан и этан – простейшие представители алканов: физические и хим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ические свойства (реакции замещения и горения), нахождение в природе, получение и применение. </w:t>
      </w:r>
    </w:p>
    <w:p w14:paraId="24E439F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Алкены: состав и строение, гомологический ряд. Этилен и пропилен – простейшие представители алкенов: физические и химические свойства (реакции гидрирования, гало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генирования, гидратации, окисления и полимеризации), получение и применение. </w:t>
      </w:r>
    </w:p>
    <w:p w14:paraId="6290C1D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Алкадиены: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14:paraId="66698B1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Алкины: состав и особенно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сти строения, гомологический ряд. Ацетилен – простейший представитель алкинов: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14:paraId="7A0A6C8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Арены. Бензол: состав, строение, физиче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ские и химические свойства (реакции галогенирования и нитрования), получение и применение. </w:t>
      </w:r>
      <w:r w:rsidRPr="00211637">
        <w:rPr>
          <w:rFonts w:ascii="Times New Roman" w:hAnsi="Times New Roman"/>
          <w:i/>
          <w:color w:val="000000"/>
          <w:sz w:val="28"/>
          <w:lang w:val="ru-RU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Токсичность </w:t>
      </w: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аренов. Генетическая связь меж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ду углеводородами, принадлежащими к различным классам. </w:t>
      </w:r>
    </w:p>
    <w:p w14:paraId="7CF1D86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каталитический), пиролиз. Продукты пере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работки нефти, их применение в промышленности и в быту. Каменный уголь и продукты его переработки. </w:t>
      </w:r>
    </w:p>
    <w:p w14:paraId="65078FC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пластмасс, каучуков и резины, коллекции «Нефть» и «Уголь», моделировани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 молекул углеводородов и галогенопроизводных, проведение </w:t>
      </w:r>
      <w:r w:rsidRPr="00211637">
        <w:rPr>
          <w:rFonts w:ascii="Times New Roman" w:hAnsi="Times New Roman"/>
          <w:color w:val="000000"/>
          <w:sz w:val="28"/>
          <w:u w:val="single"/>
          <w:lang w:val="ru-RU"/>
        </w:rPr>
        <w:t>практической работы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</w:p>
    <w:p w14:paraId="6E24A81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0F50E3B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 по изв</w:t>
      </w:r>
      <w:r w:rsidRPr="00211637">
        <w:rPr>
          <w:rFonts w:ascii="Times New Roman" w:hAnsi="Times New Roman"/>
          <w:color w:val="000000"/>
          <w:sz w:val="28"/>
          <w:lang w:val="ru-RU"/>
        </w:rPr>
        <w:t>естным массе, объёму, количеству одного из исходных веществ или продуктов реакции).</w:t>
      </w:r>
    </w:p>
    <w:p w14:paraId="2D3D361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</w:t>
      </w:r>
    </w:p>
    <w:p w14:paraId="205173F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Метанол и этанол: строение, физические и химические свойства (реакции с активными металлами, галог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еноводородами, горение), применение. Водородные связи между молекулами спиртов. Действие метанола и этанола на организм человека. </w:t>
      </w:r>
    </w:p>
    <w:p w14:paraId="6FDB840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Многоатомные спирты. Этиленгликоль и глицерин: строение, физические и химические свойства (взаимодействие со щелочными металл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ами, качественная реакция на многоатомные спирты). Действие на организм человека. Применение глицерина и этиленгликоля. </w:t>
      </w:r>
    </w:p>
    <w:p w14:paraId="5364050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</w:p>
    <w:p w14:paraId="3F23037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Альдегиды и </w:t>
      </w:r>
      <w:r w:rsidRPr="00211637">
        <w:rPr>
          <w:rFonts w:ascii="Times New Roman" w:hAnsi="Times New Roman"/>
          <w:i/>
          <w:color w:val="000000"/>
          <w:sz w:val="28"/>
          <w:lang w:val="ru-RU"/>
        </w:rPr>
        <w:t>кетоны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. Формальдегид, ацетальдегид: строение, физические и химические свойства (реакции окисления и восстановления, качественные реакции), получение и применение. </w:t>
      </w:r>
    </w:p>
    <w:p w14:paraId="3D48BF1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Муравьиная и уксусная кислоты: строение, физические и </w:t>
      </w:r>
      <w:r w:rsidRPr="00211637">
        <w:rPr>
          <w:rFonts w:ascii="Times New Roman" w:hAnsi="Times New Roman"/>
          <w:color w:val="000000"/>
          <w:sz w:val="28"/>
          <w:lang w:val="ru-RU"/>
        </w:rPr>
        <w:t>химические свойства (свойства, общие для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14:paraId="2AD81E3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Сложные </w:t>
      </w:r>
      <w:r w:rsidRPr="00211637">
        <w:rPr>
          <w:rFonts w:ascii="Times New Roman" w:hAnsi="Times New Roman"/>
          <w:color w:val="000000"/>
          <w:sz w:val="28"/>
          <w:lang w:val="ru-RU"/>
        </w:rPr>
        <w:t>эфиры как производные карбоновых кислот. Гидролиз сложных эфиров. Жиры. Гидролиз жиров. Применение жиров. Биологическая роль жиров.</w:t>
      </w:r>
    </w:p>
    <w:p w14:paraId="400CE32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Углеводы: состав, классификация углеводов (моно-, ди- и полисахариды). Глюкоза – простейший моносахарид: особенности строени</w:t>
      </w:r>
      <w:r w:rsidRPr="00211637">
        <w:rPr>
          <w:rFonts w:ascii="Times New Roman" w:hAnsi="Times New Roman"/>
          <w:color w:val="000000"/>
          <w:sz w:val="28"/>
          <w:lang w:val="ru-RU"/>
        </w:rPr>
        <w:t>я молекулы, физические и химические свойства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11637">
        <w:rPr>
          <w:rFonts w:ascii="Times New Roman" w:hAnsi="Times New Roman"/>
          <w:color w:val="000000"/>
          <w:sz w:val="28"/>
          <w:lang w:val="ru-RU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11637">
        <w:rPr>
          <w:rFonts w:ascii="Times New Roman" w:hAnsi="Times New Roman"/>
          <w:color w:val="000000"/>
          <w:sz w:val="28"/>
          <w:lang w:val="ru-RU"/>
        </w:rPr>
        <w:t>), восстановление, брожение глюкозы), нахождение в природе, применение, биологическая роль. Фотосинтез. Фруктоза как изомер г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люкозы. </w:t>
      </w:r>
    </w:p>
    <w:p w14:paraId="4974071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Крахмал и целлюлоза как природные полимеры. Строение крахмала и целлюлозы. Физические и химические свойства крахмала (гидролиз, качественная реакция с иодом).</w:t>
      </w:r>
    </w:p>
    <w:p w14:paraId="0341041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проведение, наблюдение и опи</w:t>
      </w:r>
      <w:r w:rsidRPr="00211637">
        <w:rPr>
          <w:rFonts w:ascii="Times New Roman" w:hAnsi="Times New Roman"/>
          <w:color w:val="000000"/>
          <w:sz w:val="28"/>
          <w:lang w:val="ru-RU"/>
        </w:rPr>
        <w:t>сание демонстрационных опытов: горение спиртов,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11637">
        <w:rPr>
          <w:rFonts w:ascii="Times New Roman" w:hAnsi="Times New Roman"/>
          <w:color w:val="000000"/>
          <w:sz w:val="28"/>
          <w:lang w:val="ru-RU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11637">
        <w:rPr>
          <w:rFonts w:ascii="Times New Roman" w:hAnsi="Times New Roman"/>
          <w:color w:val="000000"/>
          <w:sz w:val="28"/>
          <w:lang w:val="ru-RU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11637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11637">
        <w:rPr>
          <w:rFonts w:ascii="Times New Roman" w:hAnsi="Times New Roman"/>
          <w:color w:val="000000"/>
          <w:sz w:val="28"/>
          <w:lang w:val="ru-RU"/>
        </w:rPr>
        <w:t>), взаимодействие крахмала с иодом), проведение практической работы: свойства раствора уксусной кислоты.</w:t>
      </w:r>
    </w:p>
    <w:p w14:paraId="70463D5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51AD31A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по известным массе, объёму, количеству одного из исходных веществ или продуктов реакции).</w:t>
      </w:r>
    </w:p>
    <w:p w14:paraId="7C56401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Азотсодержащие органические соединения.</w:t>
      </w:r>
    </w:p>
    <w:p w14:paraId="13E662B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Аминокислоты как амфотерные органические соединения. Физические и химические свойства аминокислот (на примере глицина). Биоло</w:t>
      </w:r>
      <w:r w:rsidRPr="00211637">
        <w:rPr>
          <w:rFonts w:ascii="Times New Roman" w:hAnsi="Times New Roman"/>
          <w:color w:val="000000"/>
          <w:sz w:val="28"/>
          <w:lang w:val="ru-RU"/>
        </w:rPr>
        <w:t>гическое значение аминокислот. Пептиды.</w:t>
      </w:r>
    </w:p>
    <w:p w14:paraId="0865D9B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14:paraId="465E86D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</w:t>
      </w:r>
      <w:r w:rsidRPr="00211637">
        <w:rPr>
          <w:rFonts w:ascii="Times New Roman" w:hAnsi="Times New Roman"/>
          <w:color w:val="000000"/>
          <w:sz w:val="28"/>
          <w:lang w:val="ru-RU"/>
        </w:rPr>
        <w:t>ия веществ и их превращений: наблюдение и описание демонстрационных опытов: денатурация белков при нагревании, цветные реакции белков.</w:t>
      </w:r>
    </w:p>
    <w:p w14:paraId="3367D0E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</w:p>
    <w:p w14:paraId="30C51B5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</w:p>
    <w:p w14:paraId="14B7672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</w:t>
      </w:r>
      <w:r w:rsidRPr="00211637">
        <w:rPr>
          <w:rFonts w:ascii="Times New Roman" w:hAnsi="Times New Roman"/>
          <w:color w:val="000000"/>
          <w:sz w:val="28"/>
          <w:lang w:val="ru-RU"/>
        </w:rPr>
        <w:t>кон, пластмасс, каучуков.</w:t>
      </w:r>
    </w:p>
    <w:p w14:paraId="5AFDD92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14:paraId="578082A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</w:t>
      </w:r>
      <w:r w:rsidRPr="00211637">
        <w:rPr>
          <w:rFonts w:ascii="Times New Roman" w:hAnsi="Times New Roman"/>
          <w:color w:val="000000"/>
          <w:sz w:val="28"/>
          <w:lang w:val="ru-RU"/>
        </w:rPr>
        <w:t>в естественно-научного цикла.</w:t>
      </w:r>
    </w:p>
    <w:p w14:paraId="782170E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14:paraId="35F509C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Физика: материя, энергия, масса, атом, электро</w:t>
      </w:r>
      <w:r w:rsidRPr="00211637">
        <w:rPr>
          <w:rFonts w:ascii="Times New Roman" w:hAnsi="Times New Roman"/>
          <w:color w:val="000000"/>
          <w:sz w:val="28"/>
          <w:lang w:val="ru-RU"/>
        </w:rPr>
        <w:t>н, молекула, энергетический уровень, вещество, тело, объём, агрегатное состояние вещества, физические величины и единицы их измерения.</w:t>
      </w:r>
    </w:p>
    <w:p w14:paraId="148542F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Биология: клетка, организм, биосфера, обмен веществ в организме, фотосинтез, биологически активные вещества (белки, углев</w:t>
      </w:r>
      <w:r w:rsidRPr="00211637">
        <w:rPr>
          <w:rFonts w:ascii="Times New Roman" w:hAnsi="Times New Roman"/>
          <w:color w:val="000000"/>
          <w:sz w:val="28"/>
          <w:lang w:val="ru-RU"/>
        </w:rPr>
        <w:t>оды, жиры, ферменты).</w:t>
      </w:r>
    </w:p>
    <w:p w14:paraId="576669C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14:paraId="0EF5AB2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</w:t>
      </w:r>
      <w:r w:rsidRPr="00211637">
        <w:rPr>
          <w:rFonts w:ascii="Times New Roman" w:hAnsi="Times New Roman"/>
          <w:color w:val="000000"/>
          <w:sz w:val="28"/>
          <w:lang w:val="ru-RU"/>
        </w:rPr>
        <w:t>х волокон.</w:t>
      </w:r>
    </w:p>
    <w:p w14:paraId="01B49EB0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09388867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14:paraId="58D58F51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13E7F43B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ОБЩАЯ И НЕОРГАНИЧЕСКАЯ ХИМИЯ</w:t>
      </w:r>
    </w:p>
    <w:p w14:paraId="44912F82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10D8714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</w:t>
      </w:r>
    </w:p>
    <w:p w14:paraId="5A7EB5F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орбитали, </w:t>
      </w:r>
      <w:r>
        <w:rPr>
          <w:rFonts w:ascii="Times New Roman" w:hAnsi="Times New Roman"/>
          <w:color w:val="000000"/>
          <w:sz w:val="28"/>
        </w:rPr>
        <w:t>s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11637">
        <w:rPr>
          <w:rFonts w:ascii="Times New Roman" w:hAnsi="Times New Roman"/>
          <w:color w:val="000000"/>
          <w:sz w:val="28"/>
          <w:lang w:val="ru-RU"/>
        </w:rPr>
        <w:t>- элементы. Особенности распределения электронов по орбиталям в атомах элементов первых четырёх периодов. Электронная конфигур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ация атомов. </w:t>
      </w:r>
    </w:p>
    <w:p w14:paraId="4A16AFC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14:paraId="636214D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Строение вещества. Химическая связь. Виды химической связи (ковалентная неполярная и полярная, ионная, металлическая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). Механизмы образования ковалентной химической связи (обменный и донорно-акцепторный). Водородная связь. Валентность. Электроотрицательность. Степень окисления. Ионы: катионы и анионы. </w:t>
      </w:r>
    </w:p>
    <w:p w14:paraId="44C795F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Вещества молекулярного и немолекулярного строения. Закон постоянства 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состава вещества. Типы кристаллических решёток. Зависимость свойства веществ от типа кристаллической решётки. </w:t>
      </w:r>
    </w:p>
    <w:p w14:paraId="37D0EE3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и коллоидные растворы. Массовая доля вещества в растворе.</w:t>
      </w:r>
    </w:p>
    <w:p w14:paraId="655054E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Номенк</w:t>
      </w:r>
      <w:r w:rsidRPr="00211637">
        <w:rPr>
          <w:rFonts w:ascii="Times New Roman" w:hAnsi="Times New Roman"/>
          <w:color w:val="000000"/>
          <w:sz w:val="28"/>
          <w:lang w:val="ru-RU"/>
        </w:rPr>
        <w:t>латура неорганических веществ. Генетическая связь неорганических веществ, принадлежащих к различным классам.</w:t>
      </w:r>
    </w:p>
    <w:p w14:paraId="55D60B5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Химическая реакция. Классификация химических реакций в неорганической и органической химии. Закон сохранения массы веществ, закон сохранения и прев</w:t>
      </w:r>
      <w:r w:rsidRPr="00211637">
        <w:rPr>
          <w:rFonts w:ascii="Times New Roman" w:hAnsi="Times New Roman"/>
          <w:color w:val="000000"/>
          <w:sz w:val="28"/>
          <w:lang w:val="ru-RU"/>
        </w:rPr>
        <w:t>ращения энергии при химических реакциях.</w:t>
      </w:r>
    </w:p>
    <w:p w14:paraId="0F7DF84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Ле Шателье. </w:t>
      </w:r>
    </w:p>
    <w:p w14:paraId="6EA97B7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слабые электролиты. Среда водных растворов веществ: кислая, нейтральная, щелочная. </w:t>
      </w:r>
    </w:p>
    <w:p w14:paraId="76F1E09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реакции. </w:t>
      </w:r>
    </w:p>
    <w:p w14:paraId="3840E2D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демонстрация таблиц «Периодическая система химических элементов Д. И. М</w:t>
      </w:r>
      <w:r w:rsidRPr="00211637">
        <w:rPr>
          <w:rFonts w:ascii="Times New Roman" w:hAnsi="Times New Roman"/>
          <w:color w:val="000000"/>
          <w:sz w:val="28"/>
          <w:lang w:val="ru-RU"/>
        </w:rPr>
        <w:t>енделеева», изучение моделей кристаллических решёток, наблюдение и описание демонстрационных и лабораторных опытов (разложение пероксида водорода в присутствии катализатора, определение среды растворов веществ с помощью универсального индикатора, реакции и</w:t>
      </w:r>
      <w:r w:rsidRPr="00211637">
        <w:rPr>
          <w:rFonts w:ascii="Times New Roman" w:hAnsi="Times New Roman"/>
          <w:color w:val="000000"/>
          <w:sz w:val="28"/>
          <w:lang w:val="ru-RU"/>
        </w:rPr>
        <w:t>онного обмена), проведение практической работы «Влияние различных факторов на скорость химической реакции».</w:t>
      </w:r>
    </w:p>
    <w:p w14:paraId="2C4ADC3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4EEF3E3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Расчёты по уравнениям химических реакций, в том числе термохимические расчёты, расчёты с использованием понятия «массовая доля вещ</w:t>
      </w:r>
      <w:r w:rsidRPr="00211637">
        <w:rPr>
          <w:rFonts w:ascii="Times New Roman" w:hAnsi="Times New Roman"/>
          <w:color w:val="000000"/>
          <w:sz w:val="28"/>
          <w:lang w:val="ru-RU"/>
        </w:rPr>
        <w:t>ества».</w:t>
      </w:r>
    </w:p>
    <w:p w14:paraId="4B319C3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Неорганическая химия</w:t>
      </w:r>
    </w:p>
    <w:p w14:paraId="4942CF9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23226CA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</w:p>
    <w:p w14:paraId="7AAF479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Применение важнейших неметаллов и их соединений.</w:t>
      </w:r>
    </w:p>
    <w:p w14:paraId="315A4E8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Металлы. Положение </w:t>
      </w:r>
      <w:r w:rsidRPr="00211637">
        <w:rPr>
          <w:rFonts w:ascii="Times New Roman" w:hAnsi="Times New Roman"/>
          <w:color w:val="000000"/>
          <w:sz w:val="28"/>
          <w:lang w:val="ru-RU"/>
        </w:rPr>
        <w:t>металлов в Периодической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14:paraId="7083C02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Химические свойства важнейших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металлов (натрий, калий, кальций, магний, алюминий, цинк, хром, железо, медь) и их соединений. </w:t>
      </w:r>
    </w:p>
    <w:p w14:paraId="096F5E9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Общие способы получения металлов. Применение металлов в быту и технике.</w:t>
      </w:r>
    </w:p>
    <w:p w14:paraId="108D09E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изучение коллекции «Металлы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и сплавы», образцов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</w:p>
    <w:p w14:paraId="0DC168C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4FDCE11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Р</w:t>
      </w:r>
      <w:r w:rsidRPr="00211637">
        <w:rPr>
          <w:rFonts w:ascii="Times New Roman" w:hAnsi="Times New Roman"/>
          <w:color w:val="000000"/>
          <w:sz w:val="28"/>
          <w:lang w:val="ru-RU"/>
        </w:rPr>
        <w:t>асчёты массы 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14:paraId="67B54BC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Химия и жизнь</w:t>
      </w:r>
    </w:p>
    <w:p w14:paraId="3128481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Роль химии 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в обеспечении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14:paraId="7162626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</w:p>
    <w:p w14:paraId="6667327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Человек в мире вещ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еств и материалов: важнейшие строительные материалы, конструкционные материалы, краски, стекло, керамика, материалы для электроники, наноматериалы, органические и минеральные удобрения. </w:t>
      </w:r>
    </w:p>
    <w:p w14:paraId="2008AA1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Химия и здоровье человека: правила использования лекарственных препар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атов, правила безопасного использования препаратов бытовой химии в повседневной жизни. </w:t>
      </w:r>
    </w:p>
    <w:p w14:paraId="0773306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14:paraId="691450F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Реализация межпредметных связей при изучении общей и неорганической химии в 11 классе осуществляется через использование как общих </w:t>
      </w:r>
      <w:r w:rsidRPr="00211637">
        <w:rPr>
          <w:rFonts w:ascii="Times New Roman" w:hAnsi="Times New Roman"/>
          <w:color w:val="000000"/>
          <w:sz w:val="28"/>
          <w:lang w:val="ru-RU"/>
        </w:rPr>
        <w:t>естественно-научных понятий, так и понятий, являющихся системными для отдельных предметов естественно-научного цикла.</w:t>
      </w:r>
    </w:p>
    <w:p w14:paraId="4B729EA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</w:t>
      </w:r>
      <w:r w:rsidRPr="00211637">
        <w:rPr>
          <w:rFonts w:ascii="Times New Roman" w:hAnsi="Times New Roman"/>
          <w:color w:val="000000"/>
          <w:sz w:val="28"/>
          <w:lang w:val="ru-RU"/>
        </w:rPr>
        <w:t>имент, моделирование, измерение, явление.</w:t>
      </w:r>
    </w:p>
    <w:p w14:paraId="073DF3E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</w:t>
      </w:r>
      <w:r w:rsidRPr="00211637">
        <w:rPr>
          <w:rFonts w:ascii="Times New Roman" w:hAnsi="Times New Roman"/>
          <w:color w:val="000000"/>
          <w:sz w:val="28"/>
          <w:lang w:val="ru-RU"/>
        </w:rPr>
        <w:t>их измерения, скорость.</w:t>
      </w:r>
    </w:p>
    <w:p w14:paraId="6EC24FA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макро- и микроэлементы, витамины, обмен веществ в организме.</w:t>
      </w:r>
    </w:p>
    <w:p w14:paraId="2F7609F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14:paraId="5E68216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Технология: химическая промышленность, металлу</w:t>
      </w:r>
      <w:r w:rsidRPr="00211637">
        <w:rPr>
          <w:rFonts w:ascii="Times New Roman" w:hAnsi="Times New Roman"/>
          <w:color w:val="000000"/>
          <w:sz w:val="28"/>
          <w:lang w:val="ru-RU"/>
        </w:rPr>
        <w:t>ргия, производство строительных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нанотехнолог</w:t>
      </w:r>
      <w:r w:rsidRPr="00211637">
        <w:rPr>
          <w:rFonts w:ascii="Times New Roman" w:hAnsi="Times New Roman"/>
          <w:color w:val="000000"/>
          <w:sz w:val="28"/>
          <w:lang w:val="ru-RU"/>
        </w:rPr>
        <w:t>ии.</w:t>
      </w:r>
    </w:p>
    <w:p w14:paraId="5BD6C88E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59D8E2C0" w14:textId="77777777" w:rsidR="008569E1" w:rsidRPr="00211637" w:rsidRDefault="008569E1">
      <w:pPr>
        <w:rPr>
          <w:lang w:val="ru-RU"/>
        </w:rPr>
        <w:sectPr w:rsidR="008569E1" w:rsidRPr="00211637">
          <w:pgSz w:w="11906" w:h="16383"/>
          <w:pgMar w:top="1134" w:right="850" w:bottom="1134" w:left="1701" w:header="720" w:footer="720" w:gutter="0"/>
          <w:cols w:space="720"/>
        </w:sectPr>
      </w:pPr>
    </w:p>
    <w:p w14:paraId="707FC08E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bookmarkStart w:id="8" w:name="block-48097471"/>
      <w:bookmarkEnd w:id="7"/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ХИМИИ НА БАЗОВОМ УРОВНЕ СРЕДНЕГО ОБЩЕГО ОБРАЗОВАНИЯ</w:t>
      </w:r>
    </w:p>
    <w:p w14:paraId="700AFB7F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705F3756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FDAD65B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595E1B2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ФГОС СОО устанавливает требования к результатам освоения обучающимися программ среднего общего образования (личностным, мета</w:t>
      </w:r>
      <w:r w:rsidRPr="00211637">
        <w:rPr>
          <w:rFonts w:ascii="Times New Roman" w:hAnsi="Times New Roman"/>
          <w:color w:val="000000"/>
          <w:sz w:val="28"/>
          <w:lang w:val="ru-RU"/>
        </w:rPr>
        <w:t>предметным и предметным). Научно-методической основой для разработки планируемых результатов освоения программ среднего общего образования является системно-деятельностный подход.</w:t>
      </w:r>
    </w:p>
    <w:p w14:paraId="0A43921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 соответствии с системно-деятельностным подходом в структуре личностных рез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ультатов освоения предмета «Химия» на уровне среднего общего образования выделены следующие составляющие: </w:t>
      </w:r>
    </w:p>
    <w:p w14:paraId="5D4737D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</w:p>
    <w:p w14:paraId="10353C1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наличие мотивации к обу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чению; </w:t>
      </w:r>
    </w:p>
    <w:p w14:paraId="65503A0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целенаправленное развитие внутренних убеждений личности на основе ключевых ценностей и исторических традиций базовой науки химии; </w:t>
      </w:r>
    </w:p>
    <w:p w14:paraId="51CE939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готовность и способность обучающихся руководствоваться в своей деятельности ценностно-смысловыми установками, присущи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ми целостной системе химического образования; </w:t>
      </w:r>
    </w:p>
    <w:p w14:paraId="7D01673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наличие правосознания экологической культуры и способности ставить цели и строить жизненные планы.</w:t>
      </w:r>
    </w:p>
    <w:p w14:paraId="39E194E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«Химия» достигаются в единстве учебной и воспитательной деятельности в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соответствии с гуманистическими,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</w:t>
      </w:r>
      <w:r w:rsidRPr="00211637">
        <w:rPr>
          <w:rFonts w:ascii="Times New Roman" w:hAnsi="Times New Roman"/>
          <w:color w:val="000000"/>
          <w:sz w:val="28"/>
          <w:lang w:val="ru-RU"/>
        </w:rPr>
        <w:t>овления личности обучающихся.</w:t>
      </w:r>
    </w:p>
    <w:p w14:paraId="1E1944C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«Химия» отражают сформированность опыта познавательной и практической деятельности обучающихся по реализации принятых в обществе ценностей, в том числе в части:</w:t>
      </w:r>
    </w:p>
    <w:p w14:paraId="4A70FD6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</w:t>
      </w:r>
      <w:r w:rsidRPr="00211637">
        <w:rPr>
          <w:rFonts w:ascii="Times New Roman" w:hAnsi="Times New Roman"/>
          <w:b/>
          <w:color w:val="000000"/>
          <w:sz w:val="28"/>
          <w:lang w:val="ru-RU"/>
        </w:rPr>
        <w:t>я</w:t>
      </w:r>
      <w:r w:rsidRPr="00211637">
        <w:rPr>
          <w:rFonts w:ascii="Times New Roman" w:hAnsi="Times New Roman"/>
          <w:color w:val="000000"/>
          <w:sz w:val="28"/>
          <w:lang w:val="ru-RU"/>
        </w:rPr>
        <w:t>:</w:t>
      </w:r>
    </w:p>
    <w:p w14:paraId="6BB65A9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осознания обучающимися своих конституционных прав и обязанностей, уважения к закону и правопорядку;</w:t>
      </w:r>
    </w:p>
    <w:p w14:paraId="4DBD5A1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14:paraId="743545D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готовности к совместной творческой деятельности при создании учебных 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проектов, решении учебных и познавательных задач, выполнении химических экспериментов; </w:t>
      </w:r>
    </w:p>
    <w:p w14:paraId="3AC653F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14:paraId="6590814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</w:t>
      </w:r>
      <w:r w:rsidRPr="00211637">
        <w:rPr>
          <w:rFonts w:ascii="Times New Roman" w:hAnsi="Times New Roman"/>
          <w:color w:val="000000"/>
          <w:sz w:val="28"/>
          <w:lang w:val="ru-RU"/>
        </w:rPr>
        <w:t>:</w:t>
      </w:r>
    </w:p>
    <w:p w14:paraId="73BB4F8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14:paraId="73E6379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ментальных поисков, постоянного труда учёных и практиков; </w:t>
      </w:r>
    </w:p>
    <w:p w14:paraId="61EEB3E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14:paraId="1D798DD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5B43963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нравственного сознания, </w:t>
      </w:r>
      <w:r w:rsidRPr="00211637">
        <w:rPr>
          <w:rFonts w:ascii="Times New Roman" w:hAnsi="Times New Roman"/>
          <w:color w:val="000000"/>
          <w:sz w:val="28"/>
          <w:lang w:val="ru-RU"/>
        </w:rPr>
        <w:t>этического поведения;</w:t>
      </w:r>
    </w:p>
    <w:p w14:paraId="4AE7D59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14:paraId="3AFAC30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</w:t>
      </w:r>
      <w:r w:rsidRPr="00211637">
        <w:rPr>
          <w:rFonts w:ascii="Times New Roman" w:hAnsi="Times New Roman"/>
          <w:color w:val="000000"/>
          <w:sz w:val="28"/>
          <w:lang w:val="ru-RU"/>
        </w:rPr>
        <w:t>венных и правовых норм и осознание последствий этих поступков;</w:t>
      </w:r>
    </w:p>
    <w:p w14:paraId="41179E1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14:paraId="42195A1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14:paraId="61A2B80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 и в трудовой деятельности; </w:t>
      </w:r>
    </w:p>
    <w:p w14:paraId="3A7A551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14:paraId="021FDCF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осознания последств</w:t>
      </w:r>
      <w:r w:rsidRPr="00211637">
        <w:rPr>
          <w:rFonts w:ascii="Times New Roman" w:hAnsi="Times New Roman"/>
          <w:color w:val="000000"/>
          <w:sz w:val="28"/>
          <w:lang w:val="ru-RU"/>
        </w:rPr>
        <w:t>ий и неприятия вредных привычек (употребления алкоголя, наркотиков, курения);</w:t>
      </w:r>
    </w:p>
    <w:p w14:paraId="1B6D397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14:paraId="484156A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14:paraId="0DA5404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установки на активн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ое участие в решении практических задач социальной направленности (в рамках своего класса, школы); </w:t>
      </w:r>
    </w:p>
    <w:p w14:paraId="179F727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14:paraId="5AF7A33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уважения к труду, людям труда и р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езультатам трудовой деятельности; </w:t>
      </w:r>
    </w:p>
    <w:p w14:paraId="693E2AB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14:paraId="10FA446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11637">
        <w:rPr>
          <w:rFonts w:ascii="Times New Roman" w:hAnsi="Times New Roman"/>
          <w:b/>
          <w:color w:val="000000"/>
          <w:sz w:val="28"/>
          <w:lang w:val="ru-RU"/>
        </w:rPr>
        <w:t xml:space="preserve"> экологического воспитания:</w:t>
      </w:r>
    </w:p>
    <w:p w14:paraId="6C1E7ED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природе, как источнику существования жизни на Земле;</w:t>
      </w:r>
    </w:p>
    <w:p w14:paraId="68F558D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14:paraId="275D523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осо</w:t>
      </w:r>
      <w:r w:rsidRPr="00211637">
        <w:rPr>
          <w:rFonts w:ascii="Times New Roman" w:hAnsi="Times New Roman"/>
          <w:color w:val="000000"/>
          <w:sz w:val="28"/>
          <w:lang w:val="ru-RU"/>
        </w:rPr>
        <w:t>знания необходимости использования достижений химии для решения вопросов рационального природопользования;</w:t>
      </w:r>
    </w:p>
    <w:p w14:paraId="422817B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емых действий и предотвращать их; </w:t>
      </w:r>
    </w:p>
    <w:p w14:paraId="1721C9F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</w:t>
      </w:r>
      <w:r w:rsidRPr="00211637">
        <w:rPr>
          <w:rFonts w:ascii="Times New Roman" w:hAnsi="Times New Roman"/>
          <w:color w:val="000000"/>
          <w:sz w:val="28"/>
          <w:lang w:val="ru-RU"/>
        </w:rPr>
        <w:t>я активно противостоять идеологии хемофобии;</w:t>
      </w:r>
    </w:p>
    <w:p w14:paraId="064E4C2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14:paraId="04CBF67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сформированности мировоззрения, соответствующего современному уровню развития науки и общественной практики; </w:t>
      </w:r>
    </w:p>
    <w:p w14:paraId="1FBC0B7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понимания специфики химии как науки, осознания её роли в </w:t>
      </w:r>
      <w:r w:rsidRPr="00211637">
        <w:rPr>
          <w:rFonts w:ascii="Times New Roman" w:hAnsi="Times New Roman"/>
          <w:color w:val="000000"/>
          <w:sz w:val="28"/>
          <w:lang w:val="ru-RU"/>
        </w:rPr>
        <w:t>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14:paraId="0C10262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убеждённости в особой значимости </w:t>
      </w:r>
      <w:r w:rsidRPr="00211637">
        <w:rPr>
          <w:rFonts w:ascii="Times New Roman" w:hAnsi="Times New Roman"/>
          <w:color w:val="000000"/>
          <w:sz w:val="28"/>
          <w:lang w:val="ru-RU"/>
        </w:rPr>
        <w:t>химии для современной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 пищевой и экологической безопасности,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в развитии медицины, обеспечении условий успешного труда и экологически комфортной жизни каждого члена общества;</w:t>
      </w:r>
    </w:p>
    <w:p w14:paraId="629464C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естественно-научной грамотности: понимания сущности методов познания, используемых в естественных науках, способности использовать </w:t>
      </w: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получаемые </w:t>
      </w:r>
      <w:r w:rsidRPr="00211637">
        <w:rPr>
          <w:rFonts w:ascii="Times New Roman" w:hAnsi="Times New Roman"/>
          <w:color w:val="000000"/>
          <w:sz w:val="28"/>
          <w:lang w:val="ru-RU"/>
        </w:rPr>
        <w:t>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14:paraId="71EC2D5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</w:t>
      </w:r>
      <w:r w:rsidRPr="00211637">
        <w:rPr>
          <w:rFonts w:ascii="Times New Roman" w:hAnsi="Times New Roman"/>
          <w:color w:val="000000"/>
          <w:sz w:val="28"/>
          <w:lang w:val="ru-RU"/>
        </w:rPr>
        <w:t>ские знания для решения проблем в реальных жизненных ситуациях;</w:t>
      </w:r>
    </w:p>
    <w:p w14:paraId="0C94622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</w:p>
    <w:p w14:paraId="3385923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готовности и способности к непрерывному образованию и самообразованию, к активному получению новых знаний по химии в соответствии с жизне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нными потребностями; </w:t>
      </w:r>
    </w:p>
    <w:p w14:paraId="2645FB2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14:paraId="65BFE399" w14:textId="77777777" w:rsidR="008569E1" w:rsidRPr="00211637" w:rsidRDefault="008E33C2">
      <w:pPr>
        <w:spacing w:after="0"/>
        <w:ind w:left="120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D8B50C8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34A6C73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учебного предмета «Химия» на уровне среднего общего образования включают: </w:t>
      </w:r>
    </w:p>
    <w:p w14:paraId="7D35A2E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значимые для форм</w:t>
      </w:r>
      <w:r w:rsidRPr="00211637">
        <w:rPr>
          <w:rFonts w:ascii="Times New Roman" w:hAnsi="Times New Roman"/>
          <w:color w:val="000000"/>
          <w:sz w:val="28"/>
          <w:lang w:val="ru-RU"/>
        </w:rPr>
        <w:t>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аучный факт, принцип, гипотеза, закономерность, закон, теория, исследование, наблюдение, измерение, эксперимент и другие); </w:t>
      </w:r>
    </w:p>
    <w:p w14:paraId="0DB6956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(познавательные, коммуникативные, регулятивные), обеспечивающие формирование функциональной грамотнос</w:t>
      </w:r>
      <w:r w:rsidRPr="00211637">
        <w:rPr>
          <w:rFonts w:ascii="Times New Roman" w:hAnsi="Times New Roman"/>
          <w:color w:val="000000"/>
          <w:sz w:val="28"/>
          <w:lang w:val="ru-RU"/>
        </w:rPr>
        <w:t>ти и социальной компетенции обучающихся;</w:t>
      </w:r>
    </w:p>
    <w:p w14:paraId="308DD65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14:paraId="4C64F6F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Метапредметные результаты отражают овладение универ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сальными учебными познавательными, коммуникативными и регулятивными действиями. </w:t>
      </w:r>
    </w:p>
    <w:p w14:paraId="5862308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14:paraId="49EC6EA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0E5CEA3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всесторонне её рассматри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вать; </w:t>
      </w:r>
    </w:p>
    <w:p w14:paraId="1D90E2C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14:paraId="5A5957C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– выделять характерные признаки понятий и устанавливать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их взаимосвязь, </w:t>
      </w: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14:paraId="3089DC9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выбирать основания и критерии для классификации веществ и химических реакций; </w:t>
      </w:r>
    </w:p>
    <w:p w14:paraId="33E1530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14:paraId="663AB47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r w:rsidRPr="00211637">
        <w:rPr>
          <w:rFonts w:ascii="Times New Roman" w:hAnsi="Times New Roman"/>
          <w:color w:val="000000"/>
          <w:sz w:val="28"/>
          <w:lang w:val="ru-RU"/>
        </w:rPr>
        <w:t>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14:paraId="752933C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применять в процессе познания, используемые в химии символические (знаковые) модели, преоб</w:t>
      </w:r>
      <w:r w:rsidRPr="00211637">
        <w:rPr>
          <w:rFonts w:ascii="Times New Roman" w:hAnsi="Times New Roman"/>
          <w:color w:val="000000"/>
          <w:sz w:val="28"/>
          <w:lang w:val="ru-RU"/>
        </w:rPr>
        <w:t>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</w:t>
      </w:r>
      <w:r w:rsidRPr="00211637">
        <w:rPr>
          <w:rFonts w:ascii="Times New Roman" w:hAnsi="Times New Roman"/>
          <w:color w:val="000000"/>
          <w:sz w:val="28"/>
          <w:lang w:val="ru-RU"/>
        </w:rPr>
        <w:t>ков изучаемых веществ и химических реакций.</w:t>
      </w:r>
    </w:p>
    <w:p w14:paraId="48B46C9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4CB72DF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14:paraId="2A6BCE7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</w:t>
      </w:r>
      <w:r w:rsidRPr="00211637">
        <w:rPr>
          <w:rFonts w:ascii="Times New Roman" w:hAnsi="Times New Roman"/>
          <w:color w:val="000000"/>
          <w:sz w:val="28"/>
          <w:lang w:val="ru-RU"/>
        </w:rPr>
        <w:t>е вопросы в качестве инструмента познания и основы для формирования гипотезы по проверке правильности высказываемых суждений;</w:t>
      </w:r>
    </w:p>
    <w:p w14:paraId="04DBEA9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владеть навыками самостоятельного планирования и проведения ученических экспериментов, совершенствовать умения наблюдать за </w:t>
      </w:r>
      <w:r w:rsidRPr="00211637">
        <w:rPr>
          <w:rFonts w:ascii="Times New Roman" w:hAnsi="Times New Roman"/>
          <w:color w:val="000000"/>
          <w:sz w:val="28"/>
          <w:lang w:val="ru-RU"/>
        </w:rPr>
        <w:t>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14:paraId="03C29FE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приобретать опыт ученической </w:t>
      </w:r>
      <w:r w:rsidRPr="00211637">
        <w:rPr>
          <w:rFonts w:ascii="Times New Roman" w:hAnsi="Times New Roman"/>
          <w:color w:val="000000"/>
          <w:sz w:val="28"/>
          <w:lang w:val="ru-RU"/>
        </w:rPr>
        <w:t>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14:paraId="5C7C6775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2B99E2D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14:paraId="49A0758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запросы и применять разли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чные методы при поиске и отборе информации, необходимой для выполнения учебных задач определённого типа; </w:t>
      </w:r>
    </w:p>
    <w:p w14:paraId="2BC9759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14:paraId="6AB0E88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</w:t>
      </w:r>
      <w:r w:rsidRPr="00211637">
        <w:rPr>
          <w:rFonts w:ascii="Times New Roman" w:hAnsi="Times New Roman"/>
          <w:color w:val="000000"/>
          <w:sz w:val="28"/>
          <w:lang w:val="ru-RU"/>
        </w:rPr>
        <w:t>тавления информации (схемы, графики, диаграммы, таблицы, рисунки и другие);</w:t>
      </w:r>
    </w:p>
    <w:p w14:paraId="1FD4CE7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качестве средства при работе с химической информацией: применять межпредметные (физические и математические) знаки и символы, формулы, аббревиатуры, ном</w:t>
      </w:r>
      <w:r w:rsidRPr="00211637">
        <w:rPr>
          <w:rFonts w:ascii="Times New Roman" w:hAnsi="Times New Roman"/>
          <w:color w:val="000000"/>
          <w:sz w:val="28"/>
          <w:lang w:val="ru-RU"/>
        </w:rPr>
        <w:t>енклатуру;</w:t>
      </w:r>
    </w:p>
    <w:p w14:paraId="4200B19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использовать и преобразовывать знаково-символические средства наглядности.</w:t>
      </w:r>
    </w:p>
    <w:p w14:paraId="2FAB022B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14:paraId="4E7F0A8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</w:t>
      </w:r>
      <w:r w:rsidRPr="00211637">
        <w:rPr>
          <w:rFonts w:ascii="Times New Roman" w:hAnsi="Times New Roman"/>
          <w:color w:val="000000"/>
          <w:sz w:val="28"/>
          <w:lang w:val="ru-RU"/>
        </w:rPr>
        <w:t>редложения относительно выполнения предложенной задачи;</w:t>
      </w:r>
    </w:p>
    <w:p w14:paraId="7AC4C8B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</w:t>
      </w:r>
      <w:r w:rsidRPr="00211637">
        <w:rPr>
          <w:rFonts w:ascii="Times New Roman" w:hAnsi="Times New Roman"/>
          <w:color w:val="000000"/>
          <w:sz w:val="28"/>
          <w:lang w:val="ru-RU"/>
        </w:rPr>
        <w:t>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14:paraId="6A56151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14:paraId="0373D4C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самостоятельно планирова</w:t>
      </w:r>
      <w:r w:rsidRPr="00211637">
        <w:rPr>
          <w:rFonts w:ascii="Times New Roman" w:hAnsi="Times New Roman"/>
          <w:color w:val="000000"/>
          <w:sz w:val="28"/>
          <w:lang w:val="ru-RU"/>
        </w:rPr>
        <w:t>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ешения с учётом получения новых знаний о веществах и химических реакциях; </w:t>
      </w:r>
    </w:p>
    <w:p w14:paraId="0DB6530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осуществлять самоконтроль своей деятельности на основе самоанализа и самооценки.</w:t>
      </w:r>
    </w:p>
    <w:p w14:paraId="269ADAC7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1DC7CB7A" w14:textId="77777777" w:rsidR="008569E1" w:rsidRPr="00211637" w:rsidRDefault="008E33C2">
      <w:pPr>
        <w:spacing w:after="0"/>
        <w:ind w:left="120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4D5D03A" w14:textId="77777777" w:rsidR="008569E1" w:rsidRPr="00211637" w:rsidRDefault="008569E1">
      <w:pPr>
        <w:spacing w:after="0"/>
        <w:ind w:left="120"/>
        <w:rPr>
          <w:lang w:val="ru-RU"/>
        </w:rPr>
      </w:pPr>
    </w:p>
    <w:p w14:paraId="69A210CB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096B1FC7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6DAEDB93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</w:t>
      </w:r>
      <w:r w:rsidRPr="00211637">
        <w:rPr>
          <w:rFonts w:ascii="Times New Roman" w:hAnsi="Times New Roman"/>
          <w:color w:val="000000"/>
          <w:sz w:val="28"/>
          <w:lang w:val="ru-RU"/>
        </w:rPr>
        <w:t>:</w:t>
      </w:r>
    </w:p>
    <w:p w14:paraId="682A7EC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химической составляющей естественно-научной картины мира, роли химии в познании явлений </w:t>
      </w: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природы, в формировании мышления и культуры личности, её функциональной грамотности, необходимой для решения практических задач и эко</w:t>
      </w:r>
      <w:r w:rsidRPr="00211637">
        <w:rPr>
          <w:rFonts w:ascii="Times New Roman" w:hAnsi="Times New Roman"/>
          <w:color w:val="000000"/>
          <w:sz w:val="28"/>
          <w:lang w:val="ru-RU"/>
        </w:rPr>
        <w:t>логически обоснованного отношения к своему здоровью и природной среде;</w:t>
      </w:r>
    </w:p>
    <w:p w14:paraId="414E732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владение системой химических знаний, которая включает: основополагающие понятия (химический элемент, атом, электронная оболочка атома, молекула, валентность, электроотрицательность, хим</w:t>
      </w:r>
      <w:r w:rsidRPr="00211637">
        <w:rPr>
          <w:rFonts w:ascii="Times New Roman" w:hAnsi="Times New Roman"/>
          <w:color w:val="000000"/>
          <w:sz w:val="28"/>
          <w:lang w:val="ru-RU"/>
        </w:rPr>
        <w:t>ическая связь, структурная формула (развёрнутая и сокращённая), моль, молярная масса, молярный объём, углеродный скелет, функциональная группа, радикал, изомерия, изомеры, гомологический ряд, гомологи, углеводороды, кислород и азотсодержащие соединения, мо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номер, полимер, структурное звено, высокомолекулярные соединения); теории и законы (теория строения органических веществ А. М. Бутлерова, закон сохранения массы веществ); закономерности, символический язык химии; мировоззренческие знания, лежащие в основе </w:t>
      </w:r>
      <w:r w:rsidRPr="00211637">
        <w:rPr>
          <w:rFonts w:ascii="Times New Roman" w:hAnsi="Times New Roman"/>
          <w:color w:val="000000"/>
          <w:sz w:val="28"/>
          <w:lang w:val="ru-RU"/>
        </w:rPr>
        <w:t>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органических веществ в быту и практической деятельности человека;</w:t>
      </w:r>
    </w:p>
    <w:p w14:paraId="79A5923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выявлять характе</w:t>
      </w:r>
      <w:r w:rsidRPr="00211637">
        <w:rPr>
          <w:rFonts w:ascii="Times New Roman" w:hAnsi="Times New Roman"/>
          <w:color w:val="000000"/>
          <w:sz w:val="28"/>
          <w:lang w:val="ru-RU"/>
        </w:rPr>
        <w:t>рные признаки понятий,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14:paraId="5FE70E0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химическую символику для составления молекулярных и структу</w:t>
      </w:r>
      <w:r w:rsidRPr="00211637">
        <w:rPr>
          <w:rFonts w:ascii="Times New Roman" w:hAnsi="Times New Roman"/>
          <w:color w:val="000000"/>
          <w:sz w:val="28"/>
          <w:lang w:val="ru-RU"/>
        </w:rPr>
        <w:t>рных (развёрнутой,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</w:p>
    <w:p w14:paraId="3E12692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устанавливать принадлежность </w:t>
      </w:r>
      <w:r w:rsidRPr="00211637">
        <w:rPr>
          <w:rFonts w:ascii="Times New Roman" w:hAnsi="Times New Roman"/>
          <w:color w:val="000000"/>
          <w:sz w:val="28"/>
          <w:lang w:val="ru-RU"/>
        </w:rPr>
        <w:t>изученных органических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211637">
        <w:rPr>
          <w:rFonts w:ascii="Times New Roman" w:hAnsi="Times New Roman"/>
          <w:color w:val="000000"/>
          <w:sz w:val="28"/>
          <w:lang w:val="ru-RU"/>
        </w:rPr>
        <w:t>), а также привод</w:t>
      </w:r>
      <w:r w:rsidRPr="00211637">
        <w:rPr>
          <w:rFonts w:ascii="Times New Roman" w:hAnsi="Times New Roman"/>
          <w:color w:val="000000"/>
          <w:sz w:val="28"/>
          <w:lang w:val="ru-RU"/>
        </w:rPr>
        <w:t>ить тривиальные названия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стеариновая кислота, глюкоза, фруктоза, крахмал, целлю</w:t>
      </w:r>
      <w:r w:rsidRPr="00211637">
        <w:rPr>
          <w:rFonts w:ascii="Times New Roman" w:hAnsi="Times New Roman"/>
          <w:color w:val="000000"/>
          <w:sz w:val="28"/>
          <w:lang w:val="ru-RU"/>
        </w:rPr>
        <w:t>лоза, глицин);</w:t>
      </w:r>
    </w:p>
    <w:p w14:paraId="6359D17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виды химической связи в органических соединениях (одинарные и кратные); </w:t>
      </w:r>
    </w:p>
    <w:p w14:paraId="07C6A91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сформированность умения применять положения теории строения органических веществ А. М. Бутлерова для объяснения </w:t>
      </w:r>
      <w:r w:rsidRPr="00211637">
        <w:rPr>
          <w:rFonts w:ascii="Times New Roman" w:hAnsi="Times New Roman"/>
          <w:color w:val="000000"/>
          <w:sz w:val="28"/>
          <w:lang w:val="ru-RU"/>
        </w:rPr>
        <w:t>зависимости свойств веществ от их состава и строения; закон сохранения массы веществ;</w:t>
      </w:r>
    </w:p>
    <w:p w14:paraId="6B509FE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состав, строение, физические и химические свойства типичных представителей различных классов органических веществ (метан, этан, эт</w:t>
      </w:r>
      <w:r w:rsidRPr="00211637">
        <w:rPr>
          <w:rFonts w:ascii="Times New Roman" w:hAnsi="Times New Roman"/>
          <w:color w:val="000000"/>
          <w:sz w:val="28"/>
          <w:lang w:val="ru-RU"/>
        </w:rPr>
        <w:t>илен, пропилен, ацетилен, бутадиен-1,3, метилбутадиен-1,3, бензол, метанол, этанол, этиленгликоль, глицерин, фенол, ацетальдегид, муравьиная и уксусная кислоты, глюкоза, крахмал, целлюлоза, аминоуксусная кислота), иллюстрировать генетическую связь между ни</w:t>
      </w:r>
      <w:r w:rsidRPr="00211637">
        <w:rPr>
          <w:rFonts w:ascii="Times New Roman" w:hAnsi="Times New Roman"/>
          <w:color w:val="000000"/>
          <w:sz w:val="28"/>
          <w:lang w:val="ru-RU"/>
        </w:rPr>
        <w:t>ми уравнениями соответствующих химических реакций с использованием структурных формул;</w:t>
      </w:r>
    </w:p>
    <w:p w14:paraId="0F14547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умения характеризовать источники углеводородного сырья (нефть, природный газ, уголь), способы их переработки и практическое применение продуктов перераб</w:t>
      </w:r>
      <w:r w:rsidRPr="00211637">
        <w:rPr>
          <w:rFonts w:ascii="Times New Roman" w:hAnsi="Times New Roman"/>
          <w:color w:val="000000"/>
          <w:sz w:val="28"/>
          <w:lang w:val="ru-RU"/>
        </w:rPr>
        <w:t>отки;</w:t>
      </w:r>
    </w:p>
    <w:p w14:paraId="19FA0FF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реакции);</w:t>
      </w:r>
    </w:p>
    <w:p w14:paraId="29430DF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 владеть системой знаний об основных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принятия решений в конкретных ж</w:t>
      </w:r>
      <w:r w:rsidRPr="00211637">
        <w:rPr>
          <w:rFonts w:ascii="Times New Roman" w:hAnsi="Times New Roman"/>
          <w:color w:val="000000"/>
          <w:sz w:val="28"/>
          <w:lang w:val="ru-RU"/>
        </w:rPr>
        <w:t>изненных ситуациях, связанных с веществами и их применением;</w:t>
      </w:r>
    </w:p>
    <w:p w14:paraId="0C7B55A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</w:t>
      </w:r>
      <w:r w:rsidRPr="00211637">
        <w:rPr>
          <w:rFonts w:ascii="Times New Roman" w:hAnsi="Times New Roman"/>
          <w:color w:val="000000"/>
          <w:sz w:val="28"/>
          <w:lang w:val="ru-RU"/>
        </w:rPr>
        <w:t>ных химических опытов;</w:t>
      </w:r>
    </w:p>
    <w:p w14:paraId="7292E0B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веществ, денатурация белков при нагр</w:t>
      </w:r>
      <w:r w:rsidRPr="00211637">
        <w:rPr>
          <w:rFonts w:ascii="Times New Roman" w:hAnsi="Times New Roman"/>
          <w:color w:val="000000"/>
          <w:sz w:val="28"/>
          <w:lang w:val="ru-RU"/>
        </w:rPr>
        <w:t>евании, цветные реакции белков)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</w:t>
      </w:r>
      <w:r w:rsidRPr="00211637">
        <w:rPr>
          <w:rFonts w:ascii="Times New Roman" w:hAnsi="Times New Roman"/>
          <w:color w:val="000000"/>
          <w:sz w:val="28"/>
          <w:lang w:val="ru-RU"/>
        </w:rPr>
        <w:t>ы на основе этих результатов;</w:t>
      </w:r>
    </w:p>
    <w:p w14:paraId="07C35A32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14:paraId="6C67ECE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сформированность умений соблюдать правила экологически целесообразного </w:t>
      </w:r>
      <w:r w:rsidRPr="00211637">
        <w:rPr>
          <w:rFonts w:ascii="Times New Roman" w:hAnsi="Times New Roman"/>
          <w:color w:val="000000"/>
          <w:sz w:val="28"/>
          <w:lang w:val="ru-RU"/>
        </w:rPr>
        <w:t>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пояснять на примерах способы умен</w:t>
      </w:r>
      <w:r w:rsidRPr="00211637">
        <w:rPr>
          <w:rFonts w:ascii="Times New Roman" w:hAnsi="Times New Roman"/>
          <w:color w:val="000000"/>
          <w:sz w:val="28"/>
          <w:lang w:val="ru-RU"/>
        </w:rPr>
        <w:t>ьшения и предотвращения их вредного воздействия на организм человека;</w:t>
      </w:r>
    </w:p>
    <w:p w14:paraId="69F94C3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14:paraId="1BEDA73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</w:t>
      </w:r>
      <w:r w:rsidRPr="00211637">
        <w:rPr>
          <w:rFonts w:ascii="Times New Roman" w:hAnsi="Times New Roman"/>
          <w:color w:val="000000"/>
          <w:sz w:val="28"/>
          <w:lang w:val="ru-RU"/>
        </w:rPr>
        <w:t>: умение использовать рельефно-точечную систему обозначений Л. Брайля для записи химических формул.</w:t>
      </w:r>
    </w:p>
    <w:p w14:paraId="073566B1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26B14921" w14:textId="77777777" w:rsidR="008569E1" w:rsidRPr="00211637" w:rsidRDefault="008E33C2">
      <w:pPr>
        <w:spacing w:after="0" w:line="264" w:lineRule="auto"/>
        <w:ind w:left="120"/>
        <w:jc w:val="both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A4F2CA2" w14:textId="77777777" w:rsidR="008569E1" w:rsidRPr="00211637" w:rsidRDefault="008569E1">
      <w:pPr>
        <w:spacing w:after="0" w:line="264" w:lineRule="auto"/>
        <w:ind w:left="120"/>
        <w:jc w:val="both"/>
        <w:rPr>
          <w:lang w:val="ru-RU"/>
        </w:rPr>
      </w:pPr>
    </w:p>
    <w:p w14:paraId="4A70452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14:paraId="5019BE3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представлений: о химической составляющей естествен</w:t>
      </w:r>
      <w:r w:rsidRPr="00211637">
        <w:rPr>
          <w:rFonts w:ascii="Times New Roman" w:hAnsi="Times New Roman"/>
          <w:color w:val="000000"/>
          <w:sz w:val="28"/>
          <w:lang w:val="ru-RU"/>
        </w:rPr>
        <w:t>но-научной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</w:t>
      </w:r>
      <w:r w:rsidRPr="00211637">
        <w:rPr>
          <w:rFonts w:ascii="Times New Roman" w:hAnsi="Times New Roman"/>
          <w:color w:val="000000"/>
          <w:sz w:val="28"/>
          <w:lang w:val="ru-RU"/>
        </w:rPr>
        <w:t>е;</w:t>
      </w:r>
    </w:p>
    <w:p w14:paraId="06A2FDA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11637">
        <w:rPr>
          <w:rFonts w:ascii="Times New Roman" w:hAnsi="Times New Roman"/>
          <w:color w:val="000000"/>
          <w:sz w:val="28"/>
          <w:lang w:val="ru-RU"/>
        </w:rPr>
        <w:t>- электронные орбитали атомов, ион, молекула, моль, молярный объём, валентность, электроотрицательность, степень окисления, химич</w:t>
      </w:r>
      <w:r w:rsidRPr="00211637">
        <w:rPr>
          <w:rFonts w:ascii="Times New Roman" w:hAnsi="Times New Roman"/>
          <w:color w:val="000000"/>
          <w:sz w:val="28"/>
          <w:lang w:val="ru-RU"/>
        </w:rPr>
        <w:t>еская связь (ковалентная, ионная, металлическая, водородная), кристаллическая решётка, типы химических реакций, раствор, электролиты, неэлектролиты, электролитическая диссоциация, окислитель, восстановитель, скорость химической реакции, химическое равновес</w:t>
      </w:r>
      <w:r w:rsidRPr="00211637">
        <w:rPr>
          <w:rFonts w:ascii="Times New Roman" w:hAnsi="Times New Roman"/>
          <w:color w:val="000000"/>
          <w:sz w:val="28"/>
          <w:lang w:val="ru-RU"/>
        </w:rPr>
        <w:t>ие); теории и законы (теория электролитической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</w:t>
      </w:r>
      <w:r w:rsidRPr="00211637">
        <w:rPr>
          <w:rFonts w:ascii="Times New Roman" w:hAnsi="Times New Roman"/>
          <w:color w:val="000000"/>
          <w:sz w:val="28"/>
          <w:lang w:val="ru-RU"/>
        </w:rPr>
        <w:t>нания, лежащие в основе 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</w:p>
    <w:p w14:paraId="35EAAA7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</w:t>
      </w:r>
      <w:r w:rsidRPr="00211637">
        <w:rPr>
          <w:rFonts w:ascii="Times New Roman" w:hAnsi="Times New Roman"/>
          <w:color w:val="000000"/>
          <w:sz w:val="28"/>
          <w:lang w:val="ru-RU"/>
        </w:rPr>
        <w:t>ть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14:paraId="06998DAA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химическую символику для составления формул вещес</w:t>
      </w:r>
      <w:r w:rsidRPr="00211637">
        <w:rPr>
          <w:rFonts w:ascii="Times New Roman" w:hAnsi="Times New Roman"/>
          <w:color w:val="000000"/>
          <w:sz w:val="28"/>
          <w:lang w:val="ru-RU"/>
        </w:rPr>
        <w:t>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211637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неорганических веществ (угарный газ, углекислый газ, аммиак, гашёная известь, негашёная известь, питьевая сода, пирит и другие);</w:t>
      </w:r>
    </w:p>
    <w:p w14:paraId="4BDC79B7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</w:t>
      </w:r>
      <w:r w:rsidRPr="00211637">
        <w:rPr>
          <w:rFonts w:ascii="Times New Roman" w:hAnsi="Times New Roman"/>
          <w:color w:val="000000"/>
          <w:sz w:val="28"/>
          <w:lang w:val="ru-RU"/>
        </w:rPr>
        <w:t>й определять валентность и степень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</w:t>
      </w:r>
      <w:r w:rsidRPr="00211637">
        <w:rPr>
          <w:rFonts w:ascii="Times New Roman" w:hAnsi="Times New Roman"/>
          <w:color w:val="000000"/>
          <w:sz w:val="28"/>
          <w:lang w:val="ru-RU"/>
        </w:rPr>
        <w:t>, ионная, металлическая), характер среды в водных растворах неорганических соединений;</w:t>
      </w:r>
    </w:p>
    <w:p w14:paraId="64363BD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</w:t>
      </w:r>
      <w:r w:rsidRPr="00211637">
        <w:rPr>
          <w:rFonts w:ascii="Times New Roman" w:hAnsi="Times New Roman"/>
          <w:color w:val="000000"/>
          <w:sz w:val="28"/>
          <w:lang w:val="ru-RU"/>
        </w:rPr>
        <w:t>ы, оксиды, основания, кислоты, амфотерные гидроксиды, соли);</w:t>
      </w:r>
    </w:p>
    <w:p w14:paraId="0FA2A98F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14:paraId="6E4F8F7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электронное строение 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116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11637">
        <w:rPr>
          <w:rFonts w:ascii="Times New Roman" w:hAnsi="Times New Roman"/>
          <w:color w:val="000000"/>
          <w:sz w:val="28"/>
          <w:lang w:val="ru-RU"/>
        </w:rPr>
        <w:t>-электронные орбитали», «энергетические уровни», объяснять законо</w:t>
      </w:r>
      <w:r w:rsidRPr="00211637">
        <w:rPr>
          <w:rFonts w:ascii="Times New Roman" w:hAnsi="Times New Roman"/>
          <w:color w:val="000000"/>
          <w:sz w:val="28"/>
          <w:lang w:val="ru-RU"/>
        </w:rPr>
        <w:t>мерности изменения свойств химических элементов и их соединений по периодам и группам Периодической системы химических элементов Д. И. Менделеева;</w:t>
      </w:r>
    </w:p>
    <w:p w14:paraId="7D40A59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(описывать) общие химические свойства неорганических веществ различны</w:t>
      </w:r>
      <w:r w:rsidRPr="00211637">
        <w:rPr>
          <w:rFonts w:ascii="Times New Roman" w:hAnsi="Times New Roman"/>
          <w:color w:val="000000"/>
          <w:sz w:val="28"/>
          <w:lang w:val="ru-RU"/>
        </w:rPr>
        <w:t>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14:paraId="341E9E4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умения классифицировать химические реакции по различным признакам (числу и составу реагирующи</w:t>
      </w:r>
      <w:r w:rsidRPr="00211637">
        <w:rPr>
          <w:rFonts w:ascii="Times New Roman" w:hAnsi="Times New Roman"/>
          <w:color w:val="000000"/>
          <w:sz w:val="28"/>
          <w:lang w:val="ru-RU"/>
        </w:rPr>
        <w:t>х веществ, тепловому эффекту реакции, изменению степеней окисления элементов, обратимости реакции, участию катализатора);</w:t>
      </w:r>
    </w:p>
    <w:p w14:paraId="15ABCC3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14:paraId="7AC5FE1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проводить реакции, подтверждающие качественный со</w:t>
      </w:r>
      <w:r w:rsidRPr="00211637">
        <w:rPr>
          <w:rFonts w:ascii="Times New Roman" w:hAnsi="Times New Roman"/>
          <w:color w:val="000000"/>
          <w:sz w:val="28"/>
          <w:lang w:val="ru-RU"/>
        </w:rPr>
        <w:t>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14:paraId="18B1CDB1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раскрывать сущность окислительно-восстановительных реакций посредством составления электронного баланс</w:t>
      </w:r>
      <w:r w:rsidRPr="00211637">
        <w:rPr>
          <w:rFonts w:ascii="Times New Roman" w:hAnsi="Times New Roman"/>
          <w:color w:val="000000"/>
          <w:sz w:val="28"/>
          <w:lang w:val="ru-RU"/>
        </w:rPr>
        <w:t>а этих реакций;</w:t>
      </w:r>
    </w:p>
    <w:p w14:paraId="782CB339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Ле Шателье);</w:t>
      </w:r>
    </w:p>
    <w:p w14:paraId="65E48D3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хи</w:t>
      </w:r>
      <w:r w:rsidRPr="00211637">
        <w:rPr>
          <w:rFonts w:ascii="Times New Roman" w:hAnsi="Times New Roman"/>
          <w:color w:val="000000"/>
          <w:sz w:val="28"/>
          <w:lang w:val="ru-RU"/>
        </w:rPr>
        <w:t>мические процессы, лежащие в основе промышленного получения серной кислоты, аммиака, а также сформированность представлений об общих научных принципах и экологических проблемах химического производства;</w:t>
      </w:r>
    </w:p>
    <w:p w14:paraId="0C095178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с исполь</w:t>
      </w:r>
      <w:r w:rsidRPr="00211637">
        <w:rPr>
          <w:rFonts w:ascii="Times New Roman" w:hAnsi="Times New Roman"/>
          <w:color w:val="000000"/>
          <w:sz w:val="28"/>
          <w:lang w:val="ru-RU"/>
        </w:rPr>
        <w:t>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объёму одного из участвующих в реакции веществ, теплового эффекта реакции н</w:t>
      </w:r>
      <w:r w:rsidRPr="00211637">
        <w:rPr>
          <w:rFonts w:ascii="Times New Roman" w:hAnsi="Times New Roman"/>
          <w:color w:val="000000"/>
          <w:sz w:val="28"/>
          <w:lang w:val="ru-RU"/>
        </w:rPr>
        <w:t>а основе законов сохранения массы веществ, превращения и сохранения энергии;</w:t>
      </w:r>
    </w:p>
    <w:p w14:paraId="5C8712B4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</w:t>
      </w:r>
      <w:r w:rsidRPr="00211637">
        <w:rPr>
          <w:rFonts w:ascii="Times New Roman" w:hAnsi="Times New Roman"/>
          <w:color w:val="000000"/>
          <w:sz w:val="28"/>
          <w:lang w:val="ru-RU"/>
        </w:rPr>
        <w:t>лнению лабораторных химических опытов;</w:t>
      </w:r>
    </w:p>
    <w:p w14:paraId="44E56060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среды растворов веществ с помощью универсального индикатора, влияние различ</w:t>
      </w:r>
      <w:r w:rsidRPr="00211637">
        <w:rPr>
          <w:rFonts w:ascii="Times New Roman" w:hAnsi="Times New Roman"/>
          <w:color w:val="000000"/>
          <w:sz w:val="28"/>
          <w:lang w:val="ru-RU"/>
        </w:rPr>
        <w:t>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 темам «Металлы» и «Неметаллы») в соответствии с правилами техники безопа</w:t>
      </w:r>
      <w:r w:rsidRPr="00211637">
        <w:rPr>
          <w:rFonts w:ascii="Times New Roman" w:hAnsi="Times New Roman"/>
          <w:color w:val="000000"/>
          <w:sz w:val="28"/>
          <w:lang w:val="ru-RU"/>
        </w:rPr>
        <w:t>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14:paraId="2EAF2CAD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</w:t>
      </w:r>
      <w:r w:rsidRPr="00211637">
        <w:rPr>
          <w:rFonts w:ascii="Times New Roman" w:hAnsi="Times New Roman"/>
          <w:color w:val="000000"/>
          <w:sz w:val="28"/>
          <w:lang w:val="ru-RU"/>
        </w:rPr>
        <w:t>овать химическую информацию, получаемую из разных источников (средства массовой коммуникации, Интернет и других);</w:t>
      </w:r>
    </w:p>
    <w:p w14:paraId="1151AE9C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соблюдать правила экологически целесообразного поведения в быту и трудовой деятельности в целях сохранения своего здор</w:t>
      </w:r>
      <w:r w:rsidRPr="00211637">
        <w:rPr>
          <w:rFonts w:ascii="Times New Roman" w:hAnsi="Times New Roman"/>
          <w:color w:val="000000"/>
          <w:sz w:val="28"/>
          <w:lang w:val="ru-RU"/>
        </w:rPr>
        <w:t>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</w:p>
    <w:p w14:paraId="05A44E46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для обучающихс</w:t>
      </w:r>
      <w:r w:rsidRPr="00211637">
        <w:rPr>
          <w:rFonts w:ascii="Times New Roman" w:hAnsi="Times New Roman"/>
          <w:color w:val="000000"/>
          <w:sz w:val="28"/>
          <w:lang w:val="ru-RU"/>
        </w:rPr>
        <w:t>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14:paraId="0B5B7E5E" w14:textId="77777777" w:rsidR="008569E1" w:rsidRPr="00211637" w:rsidRDefault="008E33C2">
      <w:pPr>
        <w:spacing w:after="0" w:line="264" w:lineRule="auto"/>
        <w:ind w:firstLine="600"/>
        <w:jc w:val="both"/>
        <w:rPr>
          <w:lang w:val="ru-RU"/>
        </w:rPr>
      </w:pPr>
      <w:r w:rsidRPr="00211637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рельефно-точечную систему обозначений Л. Брайля для записи хим</w:t>
      </w:r>
      <w:r w:rsidRPr="00211637">
        <w:rPr>
          <w:rFonts w:ascii="Times New Roman" w:hAnsi="Times New Roman"/>
          <w:color w:val="000000"/>
          <w:sz w:val="28"/>
          <w:lang w:val="ru-RU"/>
        </w:rPr>
        <w:t>ических формул.</w:t>
      </w:r>
    </w:p>
    <w:p w14:paraId="500B92B2" w14:textId="77777777" w:rsidR="008569E1" w:rsidRPr="00211637" w:rsidRDefault="008569E1">
      <w:pPr>
        <w:rPr>
          <w:lang w:val="ru-RU"/>
        </w:rPr>
        <w:sectPr w:rsidR="008569E1" w:rsidRPr="00211637">
          <w:pgSz w:w="11906" w:h="16383"/>
          <w:pgMar w:top="1134" w:right="850" w:bottom="1134" w:left="1701" w:header="720" w:footer="720" w:gutter="0"/>
          <w:cols w:space="720"/>
        </w:sectPr>
      </w:pPr>
    </w:p>
    <w:p w14:paraId="6707997E" w14:textId="77777777" w:rsidR="008569E1" w:rsidRDefault="008E33C2">
      <w:pPr>
        <w:spacing w:after="0"/>
        <w:ind w:left="120"/>
      </w:pPr>
      <w:bookmarkStart w:id="9" w:name="block-48097472"/>
      <w:bookmarkEnd w:id="8"/>
      <w:r w:rsidRPr="002116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9986705" w14:textId="77777777" w:rsidR="008569E1" w:rsidRDefault="008E3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8569E1" w14:paraId="1F930BF5" w14:textId="7777777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B4E20A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506E73" w14:textId="77777777" w:rsidR="008569E1" w:rsidRDefault="008569E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AA234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18D547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BAE73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464FA7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66A8591" w14:textId="77777777" w:rsidR="008569E1" w:rsidRDefault="008569E1">
            <w:pPr>
              <w:spacing w:after="0"/>
              <w:ind w:left="135"/>
            </w:pPr>
          </w:p>
        </w:tc>
      </w:tr>
      <w:tr w:rsidR="008569E1" w14:paraId="700516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3E6847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33676C" w14:textId="77777777" w:rsidR="008569E1" w:rsidRDefault="008569E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2F138F33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695FC3" w14:textId="77777777" w:rsidR="008569E1" w:rsidRDefault="008569E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18B7337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CFC160" w14:textId="77777777" w:rsidR="008569E1" w:rsidRDefault="008569E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A42CA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20FABA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3F8605" w14:textId="77777777" w:rsidR="008569E1" w:rsidRDefault="008569E1"/>
        </w:tc>
      </w:tr>
      <w:tr w:rsidR="008569E1" w:rsidRPr="00211637" w14:paraId="32696E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2EBF31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16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8569E1" w14:paraId="71FEC862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11B2ABB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E72B9D8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62503A94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AE438E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8AAE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A71FCDF" w14:textId="77777777" w:rsidR="008569E1" w:rsidRDefault="008569E1">
            <w:pPr>
              <w:spacing w:after="0"/>
              <w:ind w:left="135"/>
            </w:pPr>
          </w:p>
        </w:tc>
      </w:tr>
      <w:tr w:rsidR="008569E1" w14:paraId="30EBDF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5A3B7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5EA8BC77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5318D2" w14:textId="77777777" w:rsidR="008569E1" w:rsidRDefault="008569E1"/>
        </w:tc>
      </w:tr>
      <w:tr w:rsidR="008569E1" w14:paraId="4320937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F82E99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</w:p>
        </w:tc>
      </w:tr>
      <w:tr w:rsidR="008569E1" w14:paraId="184F62A9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53C583E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B615E8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Предельные углеводороды — алканы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41742A53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0887E5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64387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32D7B534" w14:textId="77777777" w:rsidR="008569E1" w:rsidRDefault="008569E1">
            <w:pPr>
              <w:spacing w:after="0"/>
              <w:ind w:left="135"/>
            </w:pPr>
          </w:p>
        </w:tc>
      </w:tr>
      <w:tr w:rsidR="008569E1" w14:paraId="156B22DE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3888ADE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E84862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Непредельные углеводороды: алкены, алкадиены, алкины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6D1C77F0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8321B4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E9FE9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4596B03" w14:textId="77777777" w:rsidR="008569E1" w:rsidRDefault="008569E1">
            <w:pPr>
              <w:spacing w:after="0"/>
              <w:ind w:left="135"/>
            </w:pPr>
          </w:p>
        </w:tc>
      </w:tr>
      <w:tr w:rsidR="008569E1" w14:paraId="48E07E3C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4A254AC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3B2B3F9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Ароматические углеводороды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49AF1EB7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E3A225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44C8A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4D2DFCD" w14:textId="77777777" w:rsidR="008569E1" w:rsidRDefault="008569E1">
            <w:pPr>
              <w:spacing w:after="0"/>
              <w:ind w:left="135"/>
            </w:pPr>
          </w:p>
        </w:tc>
      </w:tr>
      <w:tr w:rsidR="008569E1" w14:paraId="4B9410BA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6757979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65E725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05627B7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43E475C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470E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00AB6D7D" w14:textId="77777777" w:rsidR="008569E1" w:rsidRDefault="008569E1">
            <w:pPr>
              <w:spacing w:after="0"/>
              <w:ind w:left="135"/>
            </w:pPr>
          </w:p>
        </w:tc>
      </w:tr>
      <w:tr w:rsidR="008569E1" w14:paraId="0F73A2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5291E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1CB32FA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387F2D" w14:textId="77777777" w:rsidR="008569E1" w:rsidRDefault="008569E1"/>
        </w:tc>
      </w:tr>
      <w:tr w:rsidR="008569E1" w14:paraId="025087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3ABC23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 органические соединения</w:t>
            </w:r>
          </w:p>
        </w:tc>
      </w:tr>
      <w:tr w:rsidR="008569E1" w14:paraId="7CB2AAA0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665B91A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1EF05F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Спирты. Фенол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29C4A6D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841D60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BCCCC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36086FB8" w14:textId="77777777" w:rsidR="008569E1" w:rsidRDefault="008569E1">
            <w:pPr>
              <w:spacing w:after="0"/>
              <w:ind w:left="135"/>
            </w:pPr>
          </w:p>
        </w:tc>
      </w:tr>
      <w:tr w:rsidR="008569E1" w14:paraId="071332A6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6D48B296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8F80514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7DE788F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67F18A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E13766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0F172C82" w14:textId="77777777" w:rsidR="008569E1" w:rsidRDefault="008569E1">
            <w:pPr>
              <w:spacing w:after="0"/>
              <w:ind w:left="135"/>
            </w:pPr>
          </w:p>
        </w:tc>
      </w:tr>
      <w:tr w:rsidR="008569E1" w14:paraId="09771DC9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068ABF5C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3DBD09E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72DEE69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C41C4C3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661C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0582E425" w14:textId="77777777" w:rsidR="008569E1" w:rsidRDefault="008569E1">
            <w:pPr>
              <w:spacing w:after="0"/>
              <w:ind w:left="135"/>
            </w:pPr>
          </w:p>
        </w:tc>
      </w:tr>
      <w:tr w:rsidR="008569E1" w14:paraId="5F214A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BE604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5780E088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329F98" w14:textId="77777777" w:rsidR="008569E1" w:rsidRDefault="008569E1"/>
        </w:tc>
      </w:tr>
      <w:tr w:rsidR="008569E1" w14:paraId="26AAA79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22F200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 органические соединения</w:t>
            </w:r>
          </w:p>
        </w:tc>
      </w:tr>
      <w:tr w:rsidR="008569E1" w14:paraId="08CBEF09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7BEC318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351AE7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Амины. Аминокислоты. Белки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2355EA5C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20C881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CE9F5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02C2DE04" w14:textId="77777777" w:rsidR="008569E1" w:rsidRDefault="008569E1">
            <w:pPr>
              <w:spacing w:after="0"/>
              <w:ind w:left="135"/>
            </w:pPr>
          </w:p>
        </w:tc>
      </w:tr>
      <w:tr w:rsidR="008569E1" w14:paraId="5A5030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9DECDD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4F94946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0EBC08" w14:textId="77777777" w:rsidR="008569E1" w:rsidRDefault="008569E1"/>
        </w:tc>
      </w:tr>
      <w:tr w:rsidR="008569E1" w14:paraId="45E299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730DB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 соединения</w:t>
            </w:r>
          </w:p>
        </w:tc>
      </w:tr>
      <w:tr w:rsidR="008569E1" w14:paraId="0196F180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2136D3A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F62E2B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Каучуки. Волокна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F9F9A83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8F750E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E6B7E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782A15E5" w14:textId="77777777" w:rsidR="008569E1" w:rsidRDefault="008569E1">
            <w:pPr>
              <w:spacing w:after="0"/>
              <w:ind w:left="135"/>
            </w:pPr>
          </w:p>
        </w:tc>
      </w:tr>
      <w:tr w:rsidR="008569E1" w14:paraId="54B24A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BB5FFE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2D5E585C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709289" w14:textId="77777777" w:rsidR="008569E1" w:rsidRDefault="008569E1"/>
        </w:tc>
      </w:tr>
      <w:tr w:rsidR="008569E1" w14:paraId="7D44D1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D0BB37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20AB1C53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F6A72D8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C4A861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407C57E5" w14:textId="77777777" w:rsidR="008569E1" w:rsidRDefault="008569E1"/>
        </w:tc>
      </w:tr>
    </w:tbl>
    <w:p w14:paraId="54147F91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6EBF29" w14:textId="77777777" w:rsidR="008569E1" w:rsidRDefault="008E3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8569E1" w14:paraId="638BD559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A84770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C9485C" w14:textId="77777777" w:rsidR="008569E1" w:rsidRDefault="008569E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E9E5DD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E241891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CF3EE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AC0D29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981CC6A" w14:textId="77777777" w:rsidR="008569E1" w:rsidRDefault="008569E1">
            <w:pPr>
              <w:spacing w:after="0"/>
              <w:ind w:left="135"/>
            </w:pPr>
          </w:p>
        </w:tc>
      </w:tr>
      <w:tr w:rsidR="008569E1" w14:paraId="560FE07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84A52E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C19421" w14:textId="77777777" w:rsidR="008569E1" w:rsidRDefault="008569E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25C753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0A1799" w14:textId="77777777" w:rsidR="008569E1" w:rsidRDefault="008569E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E38272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4289C4" w14:textId="77777777" w:rsidR="008569E1" w:rsidRDefault="008569E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2ABD714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6700EA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9B0B5F" w14:textId="77777777" w:rsidR="008569E1" w:rsidRDefault="008569E1"/>
        </w:tc>
      </w:tr>
      <w:tr w:rsidR="008569E1" w14:paraId="5A2EBB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228AAC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 w:rsidR="008569E1" w14:paraId="54DA4A0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DE4C73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BB00A9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атомов. Периодический закон и Периодическая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D154D62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54650F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59DD01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24464C2" w14:textId="77777777" w:rsidR="008569E1" w:rsidRDefault="008569E1">
            <w:pPr>
              <w:spacing w:after="0"/>
              <w:ind w:left="135"/>
            </w:pPr>
          </w:p>
        </w:tc>
      </w:tr>
      <w:tr w:rsidR="008569E1" w14:paraId="576CACF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557E44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DD9F4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C337F8A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EB0C5C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EA0F5E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006941B" w14:textId="77777777" w:rsidR="008569E1" w:rsidRDefault="008569E1">
            <w:pPr>
              <w:spacing w:after="0"/>
              <w:ind w:left="135"/>
            </w:pPr>
          </w:p>
        </w:tc>
      </w:tr>
      <w:tr w:rsidR="008569E1" w14:paraId="67D3324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F33914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598165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C604D7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3B47D66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E3BB554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3A83A5A" w14:textId="77777777" w:rsidR="008569E1" w:rsidRDefault="008569E1">
            <w:pPr>
              <w:spacing w:after="0"/>
              <w:ind w:left="135"/>
            </w:pPr>
          </w:p>
        </w:tc>
      </w:tr>
      <w:tr w:rsidR="008569E1" w14:paraId="78E51D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3CFF13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124C9A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8117B79" w14:textId="77777777" w:rsidR="008569E1" w:rsidRDefault="008569E1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1BAAE64" w14:textId="77777777" w:rsidR="008569E1" w:rsidRDefault="008569E1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1C11F93" w14:textId="77777777" w:rsidR="008569E1" w:rsidRDefault="008569E1">
            <w:pPr>
              <w:spacing w:after="0"/>
              <w:ind w:left="135"/>
            </w:pPr>
          </w:p>
        </w:tc>
      </w:tr>
      <w:tr w:rsidR="008569E1" w14:paraId="221A34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B4FB5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 w:rsidR="008569E1" w14:paraId="42D9261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26E6F5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B37D95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DE59074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AE3650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A7311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913ACCE" w14:textId="77777777" w:rsidR="008569E1" w:rsidRDefault="008569E1">
            <w:pPr>
              <w:spacing w:after="0"/>
              <w:ind w:left="135"/>
            </w:pPr>
          </w:p>
        </w:tc>
      </w:tr>
      <w:tr w:rsidR="008569E1" w14:paraId="3B922A9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F961BB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B2F90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9085370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F75DDFC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7D1CE68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E85F06" w14:textId="77777777" w:rsidR="008569E1" w:rsidRDefault="008569E1">
            <w:pPr>
              <w:spacing w:after="0"/>
              <w:ind w:left="135"/>
            </w:pPr>
          </w:p>
        </w:tc>
      </w:tr>
      <w:tr w:rsidR="008569E1" w14:paraId="1FC8DA4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178D2A5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3360472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A5550A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604A65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6EE30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8084195" w14:textId="77777777" w:rsidR="008569E1" w:rsidRDefault="008569E1">
            <w:pPr>
              <w:spacing w:after="0"/>
              <w:ind w:left="135"/>
            </w:pPr>
          </w:p>
        </w:tc>
      </w:tr>
      <w:tr w:rsidR="008569E1" w14:paraId="1605CA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69C361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79634A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EE2DBE2" w14:textId="77777777" w:rsidR="008569E1" w:rsidRDefault="008569E1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01A4A50" w14:textId="77777777" w:rsidR="008569E1" w:rsidRDefault="008569E1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BA1B767" w14:textId="77777777" w:rsidR="008569E1" w:rsidRDefault="008569E1">
            <w:pPr>
              <w:spacing w:after="0"/>
              <w:ind w:left="135"/>
            </w:pPr>
          </w:p>
        </w:tc>
      </w:tr>
      <w:tr w:rsidR="008569E1" w14:paraId="21390C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29FF6E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 w:rsidR="008569E1" w14:paraId="3EA0727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49060E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E28CB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жизнь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B3DC3B6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8A1EE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CD001B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2DFCBF5" w14:textId="77777777" w:rsidR="008569E1" w:rsidRDefault="008569E1">
            <w:pPr>
              <w:spacing w:after="0"/>
              <w:ind w:left="135"/>
            </w:pPr>
          </w:p>
        </w:tc>
      </w:tr>
      <w:tr w:rsidR="008569E1" w14:paraId="5E9A12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53E765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E0CEF5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704880" w14:textId="77777777" w:rsidR="008569E1" w:rsidRDefault="008569E1"/>
        </w:tc>
      </w:tr>
      <w:tr w:rsidR="008569E1" w14:paraId="471B93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C53EBF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5051BB3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0047499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5F9F1DD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0C094DD" w14:textId="77777777" w:rsidR="008569E1" w:rsidRDefault="008569E1"/>
        </w:tc>
      </w:tr>
    </w:tbl>
    <w:p w14:paraId="07EB6FEA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3109B2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4DD983" w14:textId="77777777" w:rsidR="008569E1" w:rsidRDefault="008E33C2">
      <w:pPr>
        <w:spacing w:after="0"/>
        <w:ind w:left="120"/>
      </w:pPr>
      <w:bookmarkStart w:id="10" w:name="block-4809747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79E6D80" w14:textId="77777777" w:rsidR="008569E1" w:rsidRDefault="008E3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8569E1" w14:paraId="5D4F4713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DBAB75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4D66D2" w14:textId="77777777" w:rsidR="008569E1" w:rsidRDefault="008569E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6E4C6C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76A5AC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BE9A8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3B7F11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868E56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0F46F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B217340" w14:textId="77777777" w:rsidR="008569E1" w:rsidRDefault="008569E1">
            <w:pPr>
              <w:spacing w:after="0"/>
              <w:ind w:left="135"/>
            </w:pPr>
          </w:p>
        </w:tc>
      </w:tr>
      <w:tr w:rsidR="008569E1" w14:paraId="29042A0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66822A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9C4C12" w14:textId="77777777" w:rsidR="008569E1" w:rsidRDefault="008569E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1EF49A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19A9C47" w14:textId="77777777" w:rsidR="008569E1" w:rsidRDefault="008569E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36A0BA8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4E3141" w14:textId="77777777" w:rsidR="008569E1" w:rsidRDefault="008569E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C462F4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150A66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CCA23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38DD1" w14:textId="77777777" w:rsidR="008569E1" w:rsidRDefault="008569E1"/>
        </w:tc>
      </w:tr>
      <w:tr w:rsidR="008569E1" w14:paraId="305A319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CCEA45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442B7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452CC2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D2D9D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FC761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49EC93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B05960C" w14:textId="77777777" w:rsidR="008569E1" w:rsidRDefault="008569E1">
            <w:pPr>
              <w:spacing w:after="0"/>
              <w:ind w:left="135"/>
            </w:pPr>
          </w:p>
        </w:tc>
      </w:tr>
      <w:tr w:rsidR="008569E1" w14:paraId="379721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2E130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9DAA58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строения органических соединений А. М.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Бутлерова, её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9CDCE4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D2F87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092945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51C6C5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6431C07" w14:textId="77777777" w:rsidR="008569E1" w:rsidRDefault="008569E1">
            <w:pPr>
              <w:spacing w:after="0"/>
              <w:ind w:left="135"/>
            </w:pPr>
          </w:p>
        </w:tc>
      </w:tr>
      <w:tr w:rsidR="008569E1" w14:paraId="4ED5239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E0C1C5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767729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C63C82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0C0E2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88FB7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22D3C7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2335D6" w14:textId="77777777" w:rsidR="008569E1" w:rsidRDefault="008569E1">
            <w:pPr>
              <w:spacing w:after="0"/>
              <w:ind w:left="135"/>
            </w:pPr>
          </w:p>
        </w:tc>
      </w:tr>
      <w:tr w:rsidR="008569E1" w14:paraId="5B87A22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C3315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47EBFC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Алканы: состав и строение, гомологический 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34EA2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08B30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CA4A2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8C6069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5B819A" w14:textId="77777777" w:rsidR="008569E1" w:rsidRDefault="008569E1">
            <w:pPr>
              <w:spacing w:after="0"/>
              <w:ind w:left="135"/>
            </w:pPr>
          </w:p>
        </w:tc>
      </w:tr>
      <w:tr w:rsidR="008569E1" w14:paraId="1C23A15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6558C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0BF8F4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 и этан —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представители алканов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5A6BB3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E2A1A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610FA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A3A25C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9891F0" w14:textId="77777777" w:rsidR="008569E1" w:rsidRDefault="008569E1">
            <w:pPr>
              <w:spacing w:after="0"/>
              <w:ind w:left="135"/>
            </w:pPr>
          </w:p>
        </w:tc>
      </w:tr>
      <w:tr w:rsidR="008569E1" w14:paraId="252C137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F0877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893D9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Алкены: состав и строение,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0D8D06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E7E29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ED8D2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4D157E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3E5412" w14:textId="77777777" w:rsidR="008569E1" w:rsidRDefault="008569E1">
            <w:pPr>
              <w:spacing w:after="0"/>
              <w:ind w:left="135"/>
            </w:pPr>
          </w:p>
        </w:tc>
      </w:tr>
      <w:tr w:rsidR="008569E1" w14:paraId="543276E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6F3059C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2AFB8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Этилен и пропилен — простейшие представители алкенов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012DD0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47330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7D11F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27380E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9E265C" w14:textId="77777777" w:rsidR="008569E1" w:rsidRDefault="008569E1">
            <w:pPr>
              <w:spacing w:after="0"/>
              <w:ind w:left="135"/>
            </w:pPr>
          </w:p>
        </w:tc>
      </w:tr>
      <w:tr w:rsidR="008569E1" w14:paraId="11D6DA6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077F50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ABF747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3A491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13D41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FBB9E05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A9D36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1ECE23" w14:textId="77777777" w:rsidR="008569E1" w:rsidRDefault="008569E1">
            <w:pPr>
              <w:spacing w:after="0"/>
              <w:ind w:left="135"/>
            </w:pPr>
          </w:p>
        </w:tc>
      </w:tr>
      <w:tr w:rsidR="008569E1" w14:paraId="073F241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85520B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A96BC7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Алкадиены. Бутадиен-1,3 и метилбутадиен-1,3. Получение синтетического каучука и резины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988DD4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85E45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96C8A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9BCA9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9B6DCBD" w14:textId="77777777" w:rsidR="008569E1" w:rsidRDefault="008569E1">
            <w:pPr>
              <w:spacing w:after="0"/>
              <w:ind w:left="135"/>
            </w:pPr>
          </w:p>
        </w:tc>
      </w:tr>
      <w:tr w:rsidR="008569E1" w14:paraId="04BCEFF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59442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97666E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>Ацетилен — простейший представитель алкинов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414587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15356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AE262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FA846D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B736C4" w14:textId="77777777" w:rsidR="008569E1" w:rsidRDefault="008569E1">
            <w:pPr>
              <w:spacing w:after="0"/>
              <w:ind w:left="135"/>
            </w:pPr>
          </w:p>
        </w:tc>
      </w:tr>
      <w:tr w:rsidR="008569E1" w14:paraId="3791C03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4FC79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A9411B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уравнению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химической реакции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335A57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1D718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F9A260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B202C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204205" w14:textId="77777777" w:rsidR="008569E1" w:rsidRDefault="008569E1">
            <w:pPr>
              <w:spacing w:after="0"/>
              <w:ind w:left="135"/>
            </w:pPr>
          </w:p>
        </w:tc>
      </w:tr>
      <w:tr w:rsidR="008569E1" w14:paraId="73473B8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8748DB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02DBB6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Арены: бензол и толуол. Токсичность аренов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B3D385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C67FA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1B86C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0D5B39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7193FD" w14:textId="77777777" w:rsidR="008569E1" w:rsidRDefault="008569E1">
            <w:pPr>
              <w:spacing w:after="0"/>
              <w:ind w:left="135"/>
            </w:pPr>
          </w:p>
        </w:tc>
      </w:tr>
      <w:tr w:rsidR="008569E1" w14:paraId="2E0C271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EC3BC8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246515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46888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5F0A23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8B3B5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7171DE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2A40FE" w14:textId="77777777" w:rsidR="008569E1" w:rsidRDefault="008569E1">
            <w:pPr>
              <w:spacing w:after="0"/>
              <w:ind w:left="135"/>
            </w:pPr>
          </w:p>
        </w:tc>
      </w:tr>
      <w:tr w:rsidR="008569E1" w14:paraId="7FCAD0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45716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1B7B04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попутные нефтяные газы, нефть и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4B2E0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32B49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47C99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0DAEE6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AFB8FDC" w14:textId="77777777" w:rsidR="008569E1" w:rsidRDefault="008569E1">
            <w:pPr>
              <w:spacing w:after="0"/>
              <w:ind w:left="135"/>
            </w:pPr>
          </w:p>
        </w:tc>
      </w:tr>
      <w:tr w:rsidR="008569E1" w14:paraId="17992B2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B729D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CC2FA2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4C4B9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FCD5B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9FC2F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0776BC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6317E8" w14:textId="77777777" w:rsidR="008569E1" w:rsidRDefault="008569E1">
            <w:pPr>
              <w:spacing w:after="0"/>
              <w:ind w:left="135"/>
            </w:pPr>
          </w:p>
        </w:tc>
      </w:tr>
      <w:tr w:rsidR="008569E1" w14:paraId="11AFE6C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1A159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BC380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«Углеводороды»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BF028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D174B2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76C79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D3365B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CD926BC" w14:textId="77777777" w:rsidR="008569E1" w:rsidRDefault="008569E1">
            <w:pPr>
              <w:spacing w:after="0"/>
              <w:ind w:left="135"/>
            </w:pPr>
          </w:p>
        </w:tc>
      </w:tr>
      <w:tr w:rsidR="008569E1" w14:paraId="18233A1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35D430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19F221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метанол и этанол.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E6ABAC6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8C0F2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2E211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B9162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929321" w14:textId="77777777" w:rsidR="008569E1" w:rsidRDefault="008569E1">
            <w:pPr>
              <w:spacing w:after="0"/>
              <w:ind w:left="135"/>
            </w:pPr>
          </w:p>
        </w:tc>
      </w:tr>
      <w:tr w:rsidR="008569E1" w14:paraId="61F7AE2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789425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D818B9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393D6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F5B49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1D0D3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900DEF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734A57" w14:textId="77777777" w:rsidR="008569E1" w:rsidRDefault="008569E1">
            <w:pPr>
              <w:spacing w:after="0"/>
              <w:ind w:left="135"/>
            </w:pPr>
          </w:p>
        </w:tc>
      </w:tr>
      <w:tr w:rsidR="008569E1" w14:paraId="4B0A109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E0804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A724DA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3D840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FFE42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CE0888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E3880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E54EB9" w14:textId="77777777" w:rsidR="008569E1" w:rsidRDefault="008569E1">
            <w:pPr>
              <w:spacing w:after="0"/>
              <w:ind w:left="135"/>
            </w:pPr>
          </w:p>
        </w:tc>
      </w:tr>
      <w:tr w:rsidR="008569E1" w14:paraId="7FBE172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2BFED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DBA970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Альдегиды: формальдегид и ацетальдегид. Ацетон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BFFFDC9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B7E88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8605B1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931EE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E1466F1" w14:textId="77777777" w:rsidR="008569E1" w:rsidRDefault="008569E1">
            <w:pPr>
              <w:spacing w:after="0"/>
              <w:ind w:left="135"/>
            </w:pPr>
          </w:p>
        </w:tc>
      </w:tr>
      <w:tr w:rsidR="008569E1" w14:paraId="2E80057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8AE05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CDA48C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кислоты: муравьиная и уксусная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2E967A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4FBDD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32636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1D3EA3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F8DE96" w14:textId="77777777" w:rsidR="008569E1" w:rsidRDefault="008569E1">
            <w:pPr>
              <w:spacing w:after="0"/>
              <w:ind w:left="135"/>
            </w:pPr>
          </w:p>
        </w:tc>
      </w:tr>
      <w:tr w:rsidR="008569E1" w14:paraId="2AEC5A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5FAD4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877C51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«Свойства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раствора уксусной кислоты»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B93579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45498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22D9DF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0D1654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1E77F3" w14:textId="77777777" w:rsidR="008569E1" w:rsidRDefault="008569E1">
            <w:pPr>
              <w:spacing w:after="0"/>
              <w:ind w:left="135"/>
            </w:pPr>
          </w:p>
        </w:tc>
      </w:tr>
      <w:tr w:rsidR="008569E1" w14:paraId="608F7C0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4C535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259555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DEB339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8E674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1CD2E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D3C606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60D9C7" w14:textId="77777777" w:rsidR="008569E1" w:rsidRDefault="008569E1">
            <w:pPr>
              <w:spacing w:after="0"/>
              <w:ind w:left="135"/>
            </w:pPr>
          </w:p>
        </w:tc>
      </w:tr>
      <w:tr w:rsidR="008569E1" w14:paraId="0FCAE37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B964FD0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80EA01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Мыла как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соли высших карбоновых кислот, их моющее 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9E038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FB143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441DB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3358A44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062BCB" w14:textId="77777777" w:rsidR="008569E1" w:rsidRDefault="008569E1">
            <w:pPr>
              <w:spacing w:after="0"/>
              <w:ind w:left="135"/>
            </w:pPr>
          </w:p>
        </w:tc>
      </w:tr>
      <w:tr w:rsidR="008569E1" w14:paraId="5304259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85021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AE904A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Гидролиз сложных эфиров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E22FA3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4A685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92A40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AC98FC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75C49A" w14:textId="77777777" w:rsidR="008569E1" w:rsidRDefault="008569E1">
            <w:pPr>
              <w:spacing w:after="0"/>
              <w:ind w:left="135"/>
            </w:pPr>
          </w:p>
        </w:tc>
      </w:tr>
      <w:tr w:rsidR="008569E1" w14:paraId="1088638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238718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02911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Жиры: гидролиз, применение, биологическая роль жиров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85E6DF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F6AA9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FC2C5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3CECC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536CF8" w14:textId="77777777" w:rsidR="008569E1" w:rsidRDefault="008569E1">
            <w:pPr>
              <w:spacing w:after="0"/>
              <w:ind w:left="135"/>
            </w:pPr>
          </w:p>
        </w:tc>
      </w:tr>
      <w:tr w:rsidR="008569E1" w14:paraId="3F415D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5EE837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FF6C55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Углеводы: состав,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классификация. Важнейшие представители: глюкоза, фруктоза, сахароза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EBD75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B1E68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E47C9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8B85C5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9787CB" w14:textId="77777777" w:rsidR="008569E1" w:rsidRDefault="008569E1">
            <w:pPr>
              <w:spacing w:after="0"/>
              <w:ind w:left="135"/>
            </w:pPr>
          </w:p>
        </w:tc>
      </w:tr>
      <w:tr w:rsidR="008569E1" w14:paraId="6550B7D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AEA5C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1B1FBB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Крахмал и целлюлоза как природные полимеры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9D319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84FDF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D10EEB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A1A1B0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C4CF47" w14:textId="77777777" w:rsidR="008569E1" w:rsidRDefault="008569E1">
            <w:pPr>
              <w:spacing w:after="0"/>
              <w:ind w:left="135"/>
            </w:pPr>
          </w:p>
        </w:tc>
      </w:tr>
      <w:tr w:rsidR="008569E1" w14:paraId="63FAB6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A8FC1B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DC8B93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«Кислородсодержащие органические соединения»/ Всероссийская проверочная работа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E3523B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D67461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3B8A0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29F6E5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F1814F" w14:textId="77777777" w:rsidR="008569E1" w:rsidRDefault="008569E1">
            <w:pPr>
              <w:spacing w:after="0"/>
              <w:ind w:left="135"/>
            </w:pPr>
          </w:p>
        </w:tc>
      </w:tr>
      <w:tr w:rsidR="008569E1" w14:paraId="7463658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47717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D9C3B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азотсодержащих органических соединений / Всероссийская проверочная работа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37291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3311640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2F717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2192E4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0CFD70" w14:textId="77777777" w:rsidR="008569E1" w:rsidRDefault="008569E1">
            <w:pPr>
              <w:spacing w:after="0"/>
              <w:ind w:left="135"/>
            </w:pPr>
          </w:p>
        </w:tc>
      </w:tr>
      <w:tr w:rsidR="008569E1" w14:paraId="346AF0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3B2D4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450E6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Амины: метиламин и анилин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45764E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CD86AB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83139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94A17D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041373" w14:textId="77777777" w:rsidR="008569E1" w:rsidRDefault="008569E1">
            <w:pPr>
              <w:spacing w:after="0"/>
              <w:ind w:left="135"/>
            </w:pPr>
          </w:p>
        </w:tc>
      </w:tr>
      <w:tr w:rsidR="008569E1" w14:paraId="2E6E058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5A6BF6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89A18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Пептиды. Белки как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высокомолекулярные соединения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A0C6ADB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6C08C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98D2F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E23B6C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F0E9B71" w14:textId="77777777" w:rsidR="008569E1" w:rsidRDefault="008569E1">
            <w:pPr>
              <w:spacing w:after="0"/>
              <w:ind w:left="135"/>
            </w:pPr>
          </w:p>
        </w:tc>
      </w:tr>
      <w:tr w:rsidR="008569E1" w14:paraId="2564DED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DD7172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A14BA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E1115F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646E6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ED7B2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9A7768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E3D4BB" w14:textId="77777777" w:rsidR="008569E1" w:rsidRDefault="008569E1">
            <w:pPr>
              <w:spacing w:after="0"/>
              <w:ind w:left="135"/>
            </w:pPr>
          </w:p>
        </w:tc>
      </w:tr>
      <w:tr w:rsidR="008569E1" w14:paraId="7492B52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9C53D2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C7448E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высокомолекулярных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Пластмассы, каучуки, волокна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9DB117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9F66F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F3EFB7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429C64" w14:textId="77777777" w:rsidR="008569E1" w:rsidRDefault="008569E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C7661CC" w14:textId="77777777" w:rsidR="008569E1" w:rsidRDefault="008569E1">
            <w:pPr>
              <w:spacing w:after="0"/>
              <w:ind w:left="135"/>
            </w:pPr>
          </w:p>
        </w:tc>
      </w:tr>
      <w:tr w:rsidR="008569E1" w14:paraId="068408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3CCEDF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6D906E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EB5144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998D1F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C7BC00" w14:textId="77777777" w:rsidR="008569E1" w:rsidRDefault="008569E1"/>
        </w:tc>
      </w:tr>
    </w:tbl>
    <w:p w14:paraId="1242CD9B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D66EA7" w14:textId="77777777" w:rsidR="008569E1" w:rsidRDefault="008E33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 w:rsidR="008569E1" w14:paraId="018BC000" w14:textId="77777777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5FD11C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E61436" w14:textId="77777777" w:rsidR="008569E1" w:rsidRDefault="008569E1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A22AD2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516D8A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E42A4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363217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72C8FD2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6419B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5FBABD" w14:textId="77777777" w:rsidR="008569E1" w:rsidRDefault="008569E1">
            <w:pPr>
              <w:spacing w:after="0"/>
              <w:ind w:left="135"/>
            </w:pPr>
          </w:p>
        </w:tc>
      </w:tr>
      <w:tr w:rsidR="008569E1" w14:paraId="736E11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518395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31E52F" w14:textId="77777777" w:rsidR="008569E1" w:rsidRDefault="008569E1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5032439E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358F4DE" w14:textId="77777777" w:rsidR="008569E1" w:rsidRDefault="008569E1">
            <w:pPr>
              <w:spacing w:after="0"/>
              <w:ind w:left="135"/>
            </w:pP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76B6B4C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41FEBF" w14:textId="77777777" w:rsidR="008569E1" w:rsidRDefault="008569E1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0D6D81A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2D3ACE" w14:textId="77777777" w:rsidR="008569E1" w:rsidRDefault="008569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35D71E" w14:textId="77777777" w:rsidR="008569E1" w:rsidRDefault="008569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8A4B0E" w14:textId="77777777" w:rsidR="008569E1" w:rsidRDefault="008569E1"/>
        </w:tc>
      </w:tr>
      <w:tr w:rsidR="008569E1" w14:paraId="6842DA1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0A45AA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C360857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элемент. Атом. Электронная конфигурация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5FEAC560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CA2D09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1D27F23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084E468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253B1FE2" w14:textId="77777777" w:rsidR="008569E1" w:rsidRDefault="008569E1">
            <w:pPr>
              <w:spacing w:after="0"/>
              <w:ind w:left="135"/>
            </w:pPr>
          </w:p>
        </w:tc>
      </w:tr>
      <w:tr w:rsidR="008569E1" w14:paraId="41C0A26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7B6B9D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80554FC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2F9A317F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969A8D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57EC91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BF59622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78D45EF" w14:textId="77777777" w:rsidR="008569E1" w:rsidRDefault="008569E1">
            <w:pPr>
              <w:spacing w:after="0"/>
              <w:ind w:left="135"/>
            </w:pPr>
          </w:p>
        </w:tc>
      </w:tr>
      <w:tr w:rsidR="008569E1" w14:paraId="3254E00B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623860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BD90232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их соединений по группам и периодам. Значение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периодического закона и системы химических элементов Д.И. Менделеева в развитии науки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F362196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5AB3673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2F8B55D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F69D18F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69991F5B" w14:textId="77777777" w:rsidR="008569E1" w:rsidRDefault="008569E1">
            <w:pPr>
              <w:spacing w:after="0"/>
              <w:ind w:left="135"/>
            </w:pPr>
          </w:p>
        </w:tc>
      </w:tr>
      <w:tr w:rsidR="008569E1" w14:paraId="51533E35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D23D4B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2A5798D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вещества. Химическая связь, её виды;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0135123C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C092C8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6FD779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4E153FD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435FE7FA" w14:textId="77777777" w:rsidR="008569E1" w:rsidRDefault="008569E1">
            <w:pPr>
              <w:spacing w:after="0"/>
              <w:ind w:left="135"/>
            </w:pPr>
          </w:p>
        </w:tc>
      </w:tr>
      <w:tr w:rsidR="008569E1" w14:paraId="7D35024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1864FAC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8AB39DA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Валентность.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Электроотрицательность. Степень окисления. Вещества молекулярного и немолекулярного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BD714CB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0545A8B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5C666B8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0387F06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26DE69D" w14:textId="77777777" w:rsidR="008569E1" w:rsidRDefault="008569E1">
            <w:pPr>
              <w:spacing w:after="0"/>
              <w:ind w:left="135"/>
            </w:pPr>
          </w:p>
        </w:tc>
      </w:tr>
      <w:tr w:rsidR="008569E1" w14:paraId="0158D9D9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5A557B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3225C3F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3839BE3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1A43425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2153B3F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32C7183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B0B7372" w14:textId="77777777" w:rsidR="008569E1" w:rsidRDefault="008569E1">
            <w:pPr>
              <w:spacing w:after="0"/>
              <w:ind w:left="135"/>
            </w:pPr>
          </w:p>
        </w:tc>
      </w:tr>
      <w:tr w:rsidR="008569E1" w14:paraId="6BD3D3A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8AA100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F34DCB8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неорганических соединений. Генетическая связь неорганических веществ, различных классов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6A04426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07549A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6E9787B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63FA2CC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1255420E" w14:textId="77777777" w:rsidR="008569E1" w:rsidRDefault="008569E1">
            <w:pPr>
              <w:spacing w:after="0"/>
              <w:ind w:left="135"/>
            </w:pPr>
          </w:p>
        </w:tc>
      </w:tr>
      <w:tr w:rsidR="008569E1" w14:paraId="64F6CF8A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86C5D5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04626E1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химических реакциях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0E4E4FC5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D56FDB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D50952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7769EDB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CB91F68" w14:textId="77777777" w:rsidR="008569E1" w:rsidRDefault="008569E1">
            <w:pPr>
              <w:spacing w:after="0"/>
              <w:ind w:left="135"/>
            </w:pPr>
          </w:p>
        </w:tc>
      </w:tr>
      <w:tr w:rsidR="008569E1" w14:paraId="75506D4D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B84DD96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335B861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реакции. Обратимые реакции. Химическое равновесие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1EEF48D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5CCB282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8CFCF7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756A84C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28361EC" w14:textId="77777777" w:rsidR="008569E1" w:rsidRDefault="008569E1">
            <w:pPr>
              <w:spacing w:after="0"/>
              <w:ind w:left="135"/>
            </w:pPr>
          </w:p>
        </w:tc>
      </w:tr>
      <w:tr w:rsidR="008569E1" w14:paraId="2BFCCAA4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97E299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80F7BF8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3513D6AD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551F6EC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1EACB60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788E2FE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978D7D4" w14:textId="77777777" w:rsidR="008569E1" w:rsidRDefault="008569E1">
            <w:pPr>
              <w:spacing w:after="0"/>
              <w:ind w:left="135"/>
            </w:pPr>
          </w:p>
        </w:tc>
      </w:tr>
      <w:tr w:rsidR="008569E1" w14:paraId="134DEE89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BF6BB57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37DB033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Понятие о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 ионного обмена. Гидролиз органических и неорганических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67DD8C30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3957EA5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CC63B2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BD88423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1C521074" w14:textId="77777777" w:rsidR="008569E1" w:rsidRDefault="008569E1">
            <w:pPr>
              <w:spacing w:after="0"/>
              <w:ind w:left="135"/>
            </w:pPr>
          </w:p>
        </w:tc>
      </w:tr>
      <w:tr w:rsidR="008569E1" w14:paraId="14E24EBC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FC4C0A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A20B4EB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Понятие об электролизе расплавов и растворов солей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43C96FD1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21D3739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4806AA2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2BA270E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A792736" w14:textId="77777777" w:rsidR="008569E1" w:rsidRDefault="008569E1">
            <w:pPr>
              <w:spacing w:after="0"/>
              <w:ind w:left="135"/>
            </w:pPr>
          </w:p>
        </w:tc>
      </w:tr>
      <w:tr w:rsidR="008569E1" w14:paraId="598C0E3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8F34F8C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93F921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«Теоретические основы химии»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56D53DB9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DADBE38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1D674648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E000D21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03045DB8" w14:textId="77777777" w:rsidR="008569E1" w:rsidRDefault="008569E1">
            <w:pPr>
              <w:spacing w:after="0"/>
              <w:ind w:left="135"/>
            </w:pPr>
          </w:p>
        </w:tc>
      </w:tr>
      <w:tr w:rsidR="008569E1" w14:paraId="226C9218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D097067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E2A00E7" w14:textId="77777777" w:rsidR="008569E1" w:rsidRDefault="008E33C2">
            <w:pPr>
              <w:spacing w:after="0"/>
              <w:ind w:left="135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Общие физические свойства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4C715D88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341E0C6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FCF087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4847B6C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297FAF15" w14:textId="77777777" w:rsidR="008569E1" w:rsidRDefault="008569E1">
            <w:pPr>
              <w:spacing w:after="0"/>
              <w:ind w:left="135"/>
            </w:pPr>
          </w:p>
        </w:tc>
      </w:tr>
      <w:tr w:rsidR="008569E1" w14:paraId="30707C46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A2D77EA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D5E13A3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Сплавы металлов.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1D2446EF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13C1F5E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13033F7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EA57F14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2E0928D7" w14:textId="77777777" w:rsidR="008569E1" w:rsidRDefault="008569E1">
            <w:pPr>
              <w:spacing w:after="0"/>
              <w:ind w:left="135"/>
            </w:pPr>
          </w:p>
        </w:tc>
      </w:tr>
      <w:tr w:rsidR="008569E1" w14:paraId="02CFFC7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65C5DCC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087492F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важнейших металлов (натрий, калий, кальций, магний, алюминий)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610F3D0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20A5352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CF4BE8E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43F3FED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19844822" w14:textId="77777777" w:rsidR="008569E1" w:rsidRDefault="008569E1">
            <w:pPr>
              <w:spacing w:after="0"/>
              <w:ind w:left="135"/>
            </w:pPr>
          </w:p>
        </w:tc>
      </w:tr>
      <w:tr w:rsidR="008569E1" w14:paraId="004B31C1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0146ED2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AEC13C2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хрома, меди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3DBEBD0F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5967AB2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91E9A7C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6198FA5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DA86583" w14:textId="77777777" w:rsidR="008569E1" w:rsidRDefault="008569E1">
            <w:pPr>
              <w:spacing w:after="0"/>
              <w:ind w:left="135"/>
            </w:pPr>
          </w:p>
        </w:tc>
      </w:tr>
      <w:tr w:rsidR="008569E1" w14:paraId="642346A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FC0607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241037A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цинка,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железа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432F5688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0A1778F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4187B81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EAD9AC8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5179105" w14:textId="77777777" w:rsidR="008569E1" w:rsidRDefault="008569E1">
            <w:pPr>
              <w:spacing w:after="0"/>
              <w:ind w:left="135"/>
            </w:pPr>
          </w:p>
        </w:tc>
      </w:tr>
      <w:tr w:rsidR="008569E1" w14:paraId="5E13B31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85A6CB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0090EC9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688DCE1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7B8E95D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2817CC40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4037710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03FB630E" w14:textId="77777777" w:rsidR="008569E1" w:rsidRDefault="008569E1">
            <w:pPr>
              <w:spacing w:after="0"/>
              <w:ind w:left="135"/>
            </w:pPr>
          </w:p>
        </w:tc>
      </w:tr>
      <w:tr w:rsidR="008569E1" w14:paraId="42B4C67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4C9D970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EA768F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3773A0C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9ECD21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D4441E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EA0FF53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01700D24" w14:textId="77777777" w:rsidR="008569E1" w:rsidRDefault="008569E1">
            <w:pPr>
              <w:spacing w:after="0"/>
              <w:ind w:left="135"/>
            </w:pPr>
          </w:p>
        </w:tc>
      </w:tr>
      <w:tr w:rsidR="008569E1" w14:paraId="78A27348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C2E9967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2BFBF04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610FB193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321C4C4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02A77E5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EA67FB5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047E3420" w14:textId="77777777" w:rsidR="008569E1" w:rsidRDefault="008569E1">
            <w:pPr>
              <w:spacing w:after="0"/>
              <w:ind w:left="135"/>
            </w:pPr>
          </w:p>
        </w:tc>
      </w:tr>
      <w:tr w:rsidR="008569E1" w14:paraId="7BA01B2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0B2D9230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E4DE6D2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галогенов, серы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3D9CE6A6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749388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5F0BA003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C0679AA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F766225" w14:textId="77777777" w:rsidR="008569E1" w:rsidRDefault="008569E1">
            <w:pPr>
              <w:spacing w:after="0"/>
              <w:ind w:left="135"/>
            </w:pPr>
          </w:p>
        </w:tc>
      </w:tr>
      <w:tr w:rsidR="008569E1" w14:paraId="52396A9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83E8ECB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2F8E3A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азота, фосфора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41434D32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DF55FD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596A8B6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773CA02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6019A0C4" w14:textId="77777777" w:rsidR="008569E1" w:rsidRDefault="008569E1">
            <w:pPr>
              <w:spacing w:after="0"/>
              <w:ind w:left="135"/>
            </w:pPr>
          </w:p>
        </w:tc>
      </w:tr>
      <w:tr w:rsidR="008569E1" w14:paraId="5E605BF0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FBA6E67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E2A5FED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углерода, кремния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2AAEE057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11E129E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06110A3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6C09EAA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693C7AF" w14:textId="77777777" w:rsidR="008569E1" w:rsidRDefault="008569E1">
            <w:pPr>
              <w:spacing w:after="0"/>
              <w:ind w:left="135"/>
            </w:pPr>
          </w:p>
        </w:tc>
      </w:tr>
      <w:tr w:rsidR="008569E1" w14:paraId="1D2FF5C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1B3FE73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13549B5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важнейших неметаллов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54598CFA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0A824610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42C6953A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7579B80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56F557A3" w14:textId="77777777" w:rsidR="008569E1" w:rsidRDefault="008569E1">
            <w:pPr>
              <w:spacing w:after="0"/>
              <w:ind w:left="135"/>
            </w:pPr>
          </w:p>
        </w:tc>
      </w:tr>
      <w:tr w:rsidR="008569E1" w14:paraId="0031D42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3F402BF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531A291C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«Неметаллы». Вычисления по уравнениям химических реакций и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термохимические расчёты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2DA7FB34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205CC02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2145405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8C2E43B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67BAB154" w14:textId="77777777" w:rsidR="008569E1" w:rsidRDefault="008569E1">
            <w:pPr>
              <w:spacing w:after="0"/>
              <w:ind w:left="135"/>
            </w:pPr>
          </w:p>
        </w:tc>
      </w:tr>
      <w:tr w:rsidR="008569E1" w14:paraId="09521818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12A3F66B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7312716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3B55262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0E26726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3FF124F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B6E5271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725D88B2" w14:textId="77777777" w:rsidR="008569E1" w:rsidRDefault="008569E1">
            <w:pPr>
              <w:spacing w:after="0"/>
              <w:ind w:left="135"/>
            </w:pPr>
          </w:p>
        </w:tc>
      </w:tr>
      <w:tr w:rsidR="008569E1" w14:paraId="5D2D2731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D72F4E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E2A5E38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«Металлы» и «Неметаллы»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2A6D6070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41197736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08FF3A3F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26A3E61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00E7F1A0" w14:textId="77777777" w:rsidR="008569E1" w:rsidRDefault="008569E1">
            <w:pPr>
              <w:spacing w:after="0"/>
              <w:ind w:left="135"/>
            </w:pPr>
          </w:p>
        </w:tc>
      </w:tr>
      <w:tr w:rsidR="008569E1" w14:paraId="1FE5C925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2845791E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C442B93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Неорганические и органические кислоты.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и органические основания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2E48584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28708121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F168BD4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EFF30BD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EFD8BB7" w14:textId="77777777" w:rsidR="008569E1" w:rsidRDefault="008569E1">
            <w:pPr>
              <w:spacing w:after="0"/>
              <w:ind w:left="135"/>
            </w:pPr>
          </w:p>
        </w:tc>
      </w:tr>
      <w:tr w:rsidR="008569E1" w14:paraId="2C561E72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4D6245DD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4E1F1CAE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1A9C208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72994C76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7E172E2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A523534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1ECFFE29" w14:textId="77777777" w:rsidR="008569E1" w:rsidRDefault="008569E1">
            <w:pPr>
              <w:spacing w:after="0"/>
              <w:ind w:left="135"/>
            </w:pPr>
          </w:p>
        </w:tc>
      </w:tr>
      <w:tr w:rsidR="008569E1" w14:paraId="399D1243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7EDAD40D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C05F25B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обеспечении экологической, энергетической и пищевой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безопасности, развитии медицины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B2F5BCE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2E1EA5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0FE8EDCB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5F74FD2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2BBE2BA5" w14:textId="77777777" w:rsidR="008569E1" w:rsidRDefault="008569E1">
            <w:pPr>
              <w:spacing w:after="0"/>
              <w:ind w:left="135"/>
            </w:pPr>
          </w:p>
        </w:tc>
      </w:tr>
      <w:tr w:rsidR="008569E1" w14:paraId="6C0C8EAF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59D26C74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8978F5B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об общих научных принципах промышленного получения важнейших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69638181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296C1DFD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33C72A8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AB68E85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48868797" w14:textId="77777777" w:rsidR="008569E1" w:rsidRDefault="008569E1">
            <w:pPr>
              <w:spacing w:after="0"/>
              <w:ind w:left="135"/>
            </w:pPr>
          </w:p>
        </w:tc>
      </w:tr>
      <w:tr w:rsidR="008569E1" w14:paraId="5D504191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38CABFD1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552D92A9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мире веществ и материалов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50604026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1789DB15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1EA66FF9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22277E6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2F5EA798" w14:textId="77777777" w:rsidR="008569E1" w:rsidRDefault="008569E1">
            <w:pPr>
              <w:spacing w:after="0"/>
              <w:ind w:left="135"/>
            </w:pPr>
          </w:p>
        </w:tc>
      </w:tr>
      <w:tr w:rsidR="008569E1" w14:paraId="03CD42F7" w14:textId="77777777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14:paraId="6AF03F39" w14:textId="77777777" w:rsidR="008569E1" w:rsidRDefault="008E33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DB66EF6" w14:textId="77777777" w:rsidR="008569E1" w:rsidRDefault="008E33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здоровье человека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14:paraId="7ACB9394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EE98827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101935E2" w14:textId="77777777" w:rsidR="008569E1" w:rsidRDefault="008569E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234E05E" w14:textId="77777777" w:rsidR="008569E1" w:rsidRDefault="008569E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14:paraId="319031A5" w14:textId="77777777" w:rsidR="008569E1" w:rsidRDefault="008569E1">
            <w:pPr>
              <w:spacing w:after="0"/>
              <w:ind w:left="135"/>
            </w:pPr>
          </w:p>
        </w:tc>
      </w:tr>
      <w:tr w:rsidR="008569E1" w14:paraId="3A758E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E9DCC" w14:textId="77777777" w:rsidR="008569E1" w:rsidRPr="00211637" w:rsidRDefault="008E33C2">
            <w:pPr>
              <w:spacing w:after="0"/>
              <w:ind w:left="135"/>
              <w:rPr>
                <w:lang w:val="ru-RU"/>
              </w:rPr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14:paraId="1E48916C" w14:textId="77777777" w:rsidR="008569E1" w:rsidRDefault="008E33C2">
            <w:pPr>
              <w:spacing w:after="0"/>
              <w:ind w:left="135"/>
              <w:jc w:val="center"/>
            </w:pPr>
            <w:r w:rsidRPr="00211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14:paraId="60FFAEE1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14:paraId="4BE4D4FD" w14:textId="77777777" w:rsidR="008569E1" w:rsidRDefault="008E33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CBD34A" w14:textId="77777777" w:rsidR="008569E1" w:rsidRDefault="008569E1"/>
        </w:tc>
      </w:tr>
    </w:tbl>
    <w:p w14:paraId="4AE8D5C9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5E6193" w14:textId="77777777" w:rsidR="008569E1" w:rsidRDefault="008569E1">
      <w:pPr>
        <w:sectPr w:rsidR="008569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D23145" w14:textId="77777777" w:rsidR="008569E1" w:rsidRDefault="008E33C2">
      <w:pPr>
        <w:spacing w:after="0"/>
        <w:ind w:left="120"/>
      </w:pPr>
      <w:bookmarkStart w:id="11" w:name="block-4809747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6B92159" w14:textId="77777777" w:rsidR="008569E1" w:rsidRDefault="008E33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74121C9" w14:textId="77777777" w:rsidR="008569E1" w:rsidRDefault="008569E1">
      <w:pPr>
        <w:spacing w:after="0" w:line="480" w:lineRule="auto"/>
        <w:ind w:left="120"/>
      </w:pPr>
    </w:p>
    <w:p w14:paraId="08B9D651" w14:textId="77777777" w:rsidR="008569E1" w:rsidRDefault="008569E1">
      <w:pPr>
        <w:spacing w:after="0" w:line="480" w:lineRule="auto"/>
        <w:ind w:left="120"/>
      </w:pPr>
    </w:p>
    <w:p w14:paraId="5C5FA10A" w14:textId="77777777" w:rsidR="008569E1" w:rsidRDefault="008569E1">
      <w:pPr>
        <w:spacing w:after="0"/>
        <w:ind w:left="120"/>
      </w:pPr>
    </w:p>
    <w:p w14:paraId="5BB1DEA3" w14:textId="77777777" w:rsidR="008569E1" w:rsidRDefault="008E33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1B70388" w14:textId="77777777" w:rsidR="008569E1" w:rsidRDefault="008569E1">
      <w:pPr>
        <w:spacing w:after="0" w:line="480" w:lineRule="auto"/>
        <w:ind w:left="120"/>
      </w:pPr>
    </w:p>
    <w:p w14:paraId="750F5CF5" w14:textId="77777777" w:rsidR="008569E1" w:rsidRDefault="008569E1">
      <w:pPr>
        <w:spacing w:after="0"/>
        <w:ind w:left="120"/>
      </w:pPr>
    </w:p>
    <w:p w14:paraId="696E1A10" w14:textId="77777777" w:rsidR="008569E1" w:rsidRPr="00211637" w:rsidRDefault="008E33C2">
      <w:pPr>
        <w:spacing w:after="0" w:line="480" w:lineRule="auto"/>
        <w:ind w:left="120"/>
        <w:rPr>
          <w:lang w:val="ru-RU"/>
        </w:rPr>
      </w:pPr>
      <w:r w:rsidRPr="002116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FEAC9C7" w14:textId="77777777" w:rsidR="008569E1" w:rsidRPr="00211637" w:rsidRDefault="008569E1">
      <w:pPr>
        <w:spacing w:after="0" w:line="480" w:lineRule="auto"/>
        <w:ind w:left="120"/>
        <w:rPr>
          <w:lang w:val="ru-RU"/>
        </w:rPr>
      </w:pPr>
    </w:p>
    <w:p w14:paraId="2D4BBBB3" w14:textId="77777777" w:rsidR="008569E1" w:rsidRPr="00211637" w:rsidRDefault="008569E1">
      <w:pPr>
        <w:rPr>
          <w:lang w:val="ru-RU"/>
        </w:rPr>
        <w:sectPr w:rsidR="008569E1" w:rsidRPr="0021163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D6C84CA" w14:textId="77777777" w:rsidR="008E33C2" w:rsidRPr="00211637" w:rsidRDefault="008E33C2">
      <w:pPr>
        <w:rPr>
          <w:lang w:val="ru-RU"/>
        </w:rPr>
      </w:pPr>
    </w:p>
    <w:sectPr w:rsidR="008E33C2" w:rsidRPr="002116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B183F"/>
    <w:multiLevelType w:val="multilevel"/>
    <w:tmpl w:val="C5307A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8569E1"/>
    <w:rsid w:val="00211637"/>
    <w:rsid w:val="008569E1"/>
    <w:rsid w:val="008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86DDB"/>
  <w15:docId w15:val="{36F38593-7220-4D44-AA54-89FFDE43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8560</Words>
  <Characters>48797</Characters>
  <Application>Microsoft Office Word</Application>
  <DocSecurity>0</DocSecurity>
  <Lines>406</Lines>
  <Paragraphs>114</Paragraphs>
  <ScaleCrop>false</ScaleCrop>
  <Company/>
  <LinksUpToDate>false</LinksUpToDate>
  <CharactersWithSpaces>57243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2024-10-29T03:32:00Z</dcterms:created>
  <dcterms:modified xsi:type="dcterms:W3CDTF">2024-10-29T03:33:00Z</dcterms:modified>
</cp:coreProperties>
</file>